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4065" w14:textId="56C0E7B7" w:rsidR="00F92F29" w:rsidRDefault="00F92F29" w:rsidP="00D24FA4">
      <w:pPr>
        <w:pStyle w:val="xmsonormal"/>
        <w:spacing w:before="0" w:beforeAutospacing="0" w:after="0" w:afterAutospacing="0"/>
        <w:jc w:val="both"/>
      </w:pPr>
      <w:bookmarkStart w:id="0" w:name="_GoBack"/>
      <w:bookmarkEnd w:id="0"/>
      <w:r>
        <w:t>1 -A janë të mbrojtur fëmijët nga dhuna seksuale online?</w:t>
      </w:r>
    </w:p>
    <w:p w14:paraId="41863DFC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</w:p>
    <w:p w14:paraId="3CF8E514" w14:textId="7D951A28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 xml:space="preserve">AKEP </w:t>
      </w:r>
      <w:r w:rsidR="00D24FA4">
        <w:t>ë</w:t>
      </w:r>
      <w:r>
        <w:t>sht</w:t>
      </w:r>
      <w:r w:rsidR="00D24FA4">
        <w:t>ë</w:t>
      </w:r>
      <w:r>
        <w:t xml:space="preserve"> nj</w:t>
      </w:r>
      <w:r w:rsidR="00D24FA4">
        <w:t>ë</w:t>
      </w:r>
      <w:r>
        <w:t xml:space="preserve"> institucion i pavarur, q</w:t>
      </w:r>
      <w:r w:rsidR="00D24FA4">
        <w:t>ë</w:t>
      </w:r>
      <w:r>
        <w:t xml:space="preserve"> vepron brenda kompetencave ligjore t</w:t>
      </w:r>
      <w:r w:rsidR="00D24FA4">
        <w:t>ë</w:t>
      </w:r>
      <w:r>
        <w:t xml:space="preserve"> p</w:t>
      </w:r>
      <w:r w:rsidR="00D24FA4">
        <w:t>ë</w:t>
      </w:r>
      <w:r>
        <w:t>rcaktuara n</w:t>
      </w:r>
      <w:r w:rsidR="00D24FA4">
        <w:t>ë</w:t>
      </w:r>
      <w:r>
        <w:t xml:space="preserve"> Ligjin 54/2024 </w:t>
      </w:r>
      <w:r w:rsidR="00D24FA4">
        <w:t>“</w:t>
      </w:r>
      <w:r>
        <w:t xml:space="preserve">Për komunikimet elektronike në Republikën e Shqipërisë”. </w:t>
      </w:r>
    </w:p>
    <w:p w14:paraId="485E5FAB" w14:textId="77777777" w:rsidR="00F92F29" w:rsidRDefault="00F92F29" w:rsidP="00D24FA4">
      <w:pPr>
        <w:spacing w:after="0" w:line="240" w:lineRule="auto"/>
        <w:jc w:val="both"/>
      </w:pPr>
    </w:p>
    <w:p w14:paraId="080A9400" w14:textId="5E504470" w:rsidR="00F92F29" w:rsidRDefault="00F92F29" w:rsidP="00D24FA4">
      <w:pPr>
        <w:spacing w:after="0" w:line="240" w:lineRule="auto"/>
        <w:jc w:val="both"/>
      </w:pPr>
      <w:r>
        <w:t>Bazuar në germën c), të pikës 2 të nenit 3, të Ligjit nr. 54/2024, AKEP nuk ka kompetencë ligjore të shqyrtojë përmbajtjen e shërbimeve të ofruara nëpërmjet rrjeteve të komunikimeve elektronike dhe</w:t>
      </w:r>
    </w:p>
    <w:p w14:paraId="1555E2CB" w14:textId="271757F5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shërbimet mbështetëse të tyre, pra AKEP nuk ka kompetencë të shqyrtojë përmbajtjet e faqeve të internetit, portaleve, etj.</w:t>
      </w:r>
    </w:p>
    <w:p w14:paraId="260F77FA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</w:p>
    <w:p w14:paraId="3194FD4D" w14:textId="1D92C67B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Lidhur me k</w:t>
      </w:r>
      <w:r w:rsidR="00D24FA4">
        <w:t>ë</w:t>
      </w:r>
      <w:r>
        <w:t>t</w:t>
      </w:r>
      <w:r w:rsidR="00D24FA4">
        <w:t>ë</w:t>
      </w:r>
      <w:r>
        <w:t xml:space="preserve"> pyetje, sugjerojme ti drejtoheni Agjensisë </w:t>
      </w:r>
      <w:r w:rsidRPr="00F92F29">
        <w:t>Shtetërore për të Drejtat dhe Mbrojtjen e Fëmijëve</w:t>
      </w:r>
      <w:r w:rsidR="00D24FA4">
        <w:t>, Policisë së Shtetit dhe institucioneve të tjera ligjzbatuese.</w:t>
      </w:r>
    </w:p>
    <w:p w14:paraId="2CEBF157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</w:p>
    <w:p w14:paraId="17CB5988" w14:textId="11E3B4D9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2 -A keni marrë denoncime në lidhje me ekspozimin e foto videove të fëmijëve për pornografi (CESAM) në domaine të ndryshme.</w:t>
      </w:r>
    </w:p>
    <w:p w14:paraId="679D9A6F" w14:textId="243A779B" w:rsidR="00F92F29" w:rsidRDefault="00F92F29" w:rsidP="00D24FA4">
      <w:pPr>
        <w:pStyle w:val="xmsonormal"/>
        <w:spacing w:before="0" w:beforeAutospacing="0" w:after="0" w:afterAutospacing="0"/>
        <w:jc w:val="both"/>
      </w:pPr>
    </w:p>
    <w:p w14:paraId="720B42A2" w14:textId="24EF9434" w:rsidR="00F92F29" w:rsidRDefault="00D24FA4" w:rsidP="00D24FA4">
      <w:pPr>
        <w:pStyle w:val="xmsonormal"/>
        <w:spacing w:before="0" w:beforeAutospacing="0" w:after="0" w:afterAutospacing="0"/>
        <w:jc w:val="both"/>
      </w:pPr>
      <w:r>
        <w:t>Për këtë çështje,</w:t>
      </w:r>
      <w:r w:rsidR="00F92F29">
        <w:t xml:space="preserve"> </w:t>
      </w:r>
      <w:r>
        <w:t xml:space="preserve">në </w:t>
      </w:r>
      <w:r w:rsidR="00F92F29">
        <w:t xml:space="preserve">AKEP </w:t>
      </w:r>
      <w:r>
        <w:t>jan paraqitur</w:t>
      </w:r>
      <w:r w:rsidR="00926102">
        <w:t xml:space="preserve"> dy shkresa t</w:t>
      </w:r>
      <w:r>
        <w:t>ë</w:t>
      </w:r>
      <w:r w:rsidR="00926102">
        <w:t xml:space="preserve"> Drejtoris</w:t>
      </w:r>
      <w:r>
        <w:t>ë</w:t>
      </w:r>
      <w:r w:rsidR="00926102">
        <w:t xml:space="preserve"> s</w:t>
      </w:r>
      <w:r>
        <w:t>ë</w:t>
      </w:r>
      <w:r w:rsidR="00926102">
        <w:t xml:space="preserve"> P</w:t>
      </w:r>
      <w:r>
        <w:t>ë</w:t>
      </w:r>
      <w:r w:rsidR="00926102">
        <w:t>rgjithshme t</w:t>
      </w:r>
      <w:r>
        <w:t>ë</w:t>
      </w:r>
      <w:r w:rsidR="00926102">
        <w:t xml:space="preserve"> Policis</w:t>
      </w:r>
      <w:r>
        <w:t>ë</w:t>
      </w:r>
      <w:r w:rsidR="00926102">
        <w:t xml:space="preserve"> - DPPSH (nr. 2180 prot dat</w:t>
      </w:r>
      <w:r>
        <w:t>ë</w:t>
      </w:r>
      <w:r w:rsidR="00926102">
        <w:t xml:space="preserve"> 18.11.2024 dhe nr. 2383 dat</w:t>
      </w:r>
      <w:r>
        <w:t>ë</w:t>
      </w:r>
      <w:r w:rsidR="00926102">
        <w:t>20.12.2024) me an</w:t>
      </w:r>
      <w:r>
        <w:t>ë</w:t>
      </w:r>
      <w:r w:rsidR="00926102">
        <w:t>n e t</w:t>
      </w:r>
      <w:r>
        <w:t>ë</w:t>
      </w:r>
      <w:r w:rsidR="00926102">
        <w:t xml:space="preserve"> cilave </w:t>
      </w:r>
      <w:r>
        <w:t>ë</w:t>
      </w:r>
      <w:r w:rsidR="00926102">
        <w:t>sht</w:t>
      </w:r>
      <w:r>
        <w:t xml:space="preserve">ë </w:t>
      </w:r>
      <w:r w:rsidR="00926102">
        <w:t>k</w:t>
      </w:r>
      <w:r>
        <w:t>ë</w:t>
      </w:r>
      <w:r w:rsidR="00926102">
        <w:t xml:space="preserve">rkuar bllokimi i aksesit në internet </w:t>
      </w:r>
      <w:r w:rsidR="00926102" w:rsidRPr="00926102">
        <w:t xml:space="preserve">të </w:t>
      </w:r>
      <w:r w:rsidR="00926102">
        <w:t xml:space="preserve">24 </w:t>
      </w:r>
      <w:r w:rsidR="00926102" w:rsidRPr="00926102">
        <w:t xml:space="preserve">domaineve, </w:t>
      </w:r>
      <w:r w:rsidR="00926102">
        <w:rPr>
          <w:color w:val="212121"/>
          <w:shd w:val="clear" w:color="auto" w:fill="FFFFFF"/>
        </w:rPr>
        <w:t xml:space="preserve">të cilat shpërndajnë në internet materiale foto dhe video, me </w:t>
      </w:r>
      <w:r w:rsidR="00926102" w:rsidRPr="000A2A49">
        <w:rPr>
          <w:color w:val="212121"/>
          <w:shd w:val="clear" w:color="auto" w:fill="FFFFFF"/>
        </w:rPr>
        <w:t>përmbajtje dhune, vrasje, përdhunime me t</w:t>
      </w:r>
      <w:r w:rsidR="00926102">
        <w:rPr>
          <w:color w:val="212121"/>
          <w:shd w:val="clear" w:color="auto" w:fill="FFFFFF"/>
        </w:rPr>
        <w:t>ë</w:t>
      </w:r>
      <w:r w:rsidR="00926102" w:rsidRPr="000A2A49">
        <w:rPr>
          <w:color w:val="212121"/>
          <w:shd w:val="clear" w:color="auto" w:fill="FFFFFF"/>
        </w:rPr>
        <w:t xml:space="preserve"> rritur dhe me t</w:t>
      </w:r>
      <w:r w:rsidR="00926102">
        <w:rPr>
          <w:color w:val="212121"/>
          <w:shd w:val="clear" w:color="auto" w:fill="FFFFFF"/>
        </w:rPr>
        <w:t>ë</w:t>
      </w:r>
      <w:r w:rsidR="00926102" w:rsidRPr="000A2A49">
        <w:rPr>
          <w:color w:val="212121"/>
          <w:shd w:val="clear" w:color="auto" w:fill="FFFFFF"/>
        </w:rPr>
        <w:t xml:space="preserve"> </w:t>
      </w:r>
      <w:r w:rsidR="00926102">
        <w:rPr>
          <w:color w:val="212121"/>
          <w:shd w:val="clear" w:color="auto" w:fill="FFFFFF"/>
        </w:rPr>
        <w:t>m</w:t>
      </w:r>
      <w:r w:rsidR="00926102" w:rsidRPr="000A2A49">
        <w:rPr>
          <w:color w:val="212121"/>
          <w:shd w:val="clear" w:color="auto" w:fill="FFFFFF"/>
        </w:rPr>
        <w:t>itur</w:t>
      </w:r>
      <w:r w:rsidR="00926102">
        <w:rPr>
          <w:color w:val="212121"/>
          <w:shd w:val="clear" w:color="auto" w:fill="FFFFFF"/>
        </w:rPr>
        <w:t xml:space="preserve">, </w:t>
      </w:r>
      <w:r w:rsidR="00926102" w:rsidRPr="00926102">
        <w:t>me qëllim parandalimin e këtij aktiviteti kriminal dhe rritjen e sigurisë në internet për fëmijët</w:t>
      </w:r>
      <w:r w:rsidR="00926102">
        <w:t>.</w:t>
      </w:r>
    </w:p>
    <w:p w14:paraId="01695C4A" w14:textId="4206420C" w:rsidR="00926102" w:rsidRDefault="00926102" w:rsidP="00D24FA4">
      <w:pPr>
        <w:pStyle w:val="xmsonormal"/>
        <w:spacing w:before="0" w:beforeAutospacing="0" w:after="0" w:afterAutospacing="0"/>
        <w:jc w:val="both"/>
      </w:pPr>
    </w:p>
    <w:p w14:paraId="12DE3AA5" w14:textId="16155387" w:rsidR="00926102" w:rsidRDefault="00926102" w:rsidP="00D24FA4">
      <w:pPr>
        <w:pStyle w:val="xmsonormal"/>
        <w:spacing w:before="0" w:beforeAutospacing="0" w:after="0" w:afterAutospacing="0"/>
        <w:jc w:val="both"/>
      </w:pPr>
      <w:r>
        <w:t xml:space="preserve">Në zbatim të </w:t>
      </w:r>
      <w:r w:rsidRPr="00BB0838">
        <w:t xml:space="preserve">germës </w:t>
      </w:r>
      <w:r>
        <w:t>ç</w:t>
      </w:r>
      <w:r w:rsidRPr="00BB0838">
        <w:t xml:space="preserve">), të </w:t>
      </w:r>
      <w:r>
        <w:t xml:space="preserve">pikës 2, të </w:t>
      </w:r>
      <w:r w:rsidRPr="00BB0838">
        <w:t xml:space="preserve">nenit </w:t>
      </w:r>
      <w:r>
        <w:t>30</w:t>
      </w:r>
      <w:r w:rsidRPr="00BB0838">
        <w:t xml:space="preserve">, të Ligjit nr. </w:t>
      </w:r>
      <w:r>
        <w:t>54/2024</w:t>
      </w:r>
      <w:r w:rsidRPr="00BB0838">
        <w:t xml:space="preserve"> “</w:t>
      </w:r>
      <w:r w:rsidRPr="00BB0838">
        <w:rPr>
          <w:rFonts w:eastAsiaTheme="minorEastAsia"/>
        </w:rPr>
        <w:t>Për komunikimet elektronike në Republikën e Shqipërisë”</w:t>
      </w:r>
      <w:r w:rsidRPr="00BB0838">
        <w:t>, çdo operator/sipërmarrës që ofron shërbime/rrjete të komunikimeve elektronike, duhet të respektojë kufizimet e transmetimeve të përcaktuara</w:t>
      </w:r>
      <w:r>
        <w:rPr>
          <w:color w:val="212121"/>
          <w:shd w:val="clear" w:color="auto" w:fill="FFFFFF"/>
        </w:rPr>
        <w:t>,</w:t>
      </w:r>
      <w:r w:rsidRPr="00BB0838">
        <w:t xml:space="preserve"> me përmbajtje të paligjshme ose të dëmshme.</w:t>
      </w:r>
    </w:p>
    <w:p w14:paraId="0E1D34CB" w14:textId="117EF6DD" w:rsidR="00926102" w:rsidRDefault="00926102" w:rsidP="00D24FA4">
      <w:pPr>
        <w:pStyle w:val="xmsonormal"/>
        <w:spacing w:before="0" w:beforeAutospacing="0" w:after="0" w:afterAutospacing="0"/>
        <w:jc w:val="both"/>
      </w:pPr>
    </w:p>
    <w:p w14:paraId="0520A4ED" w14:textId="451A4371" w:rsidR="00926102" w:rsidRDefault="00926102" w:rsidP="00D24FA4">
      <w:pPr>
        <w:pStyle w:val="xmsonormal"/>
        <w:spacing w:before="0" w:beforeAutospacing="0" w:after="0" w:afterAutospacing="0"/>
        <w:jc w:val="both"/>
      </w:pPr>
      <w:r>
        <w:t>Bazuar n</w:t>
      </w:r>
      <w:r w:rsidRPr="00926102">
        <w:t>ë</w:t>
      </w:r>
      <w:r>
        <w:t xml:space="preserve"> k</w:t>
      </w:r>
      <w:r w:rsidRPr="00926102">
        <w:t>ë</w:t>
      </w:r>
      <w:r>
        <w:t>t</w:t>
      </w:r>
      <w:r w:rsidRPr="00926102">
        <w:t>ë</w:t>
      </w:r>
      <w:r>
        <w:t xml:space="preserve"> p</w:t>
      </w:r>
      <w:r w:rsidRPr="00926102">
        <w:t>ë</w:t>
      </w:r>
      <w:r>
        <w:t>rcaktim ligjor, AKEP ka p</w:t>
      </w:r>
      <w:r w:rsidRPr="00926102">
        <w:t>ë</w:t>
      </w:r>
      <w:r>
        <w:t>rcjell</w:t>
      </w:r>
      <w:r w:rsidRPr="00926102">
        <w:t>ë</w:t>
      </w:r>
      <w:r>
        <w:t xml:space="preserve"> tek t</w:t>
      </w:r>
      <w:r w:rsidRPr="00926102">
        <w:t>ë</w:t>
      </w:r>
      <w:r>
        <w:t xml:space="preserve"> gjith</w:t>
      </w:r>
      <w:r w:rsidRPr="00926102">
        <w:t>ë</w:t>
      </w:r>
      <w:r>
        <w:t xml:space="preserve"> ofruesit e sh</w:t>
      </w:r>
      <w:r w:rsidRPr="00926102">
        <w:t>ë</w:t>
      </w:r>
      <w:r>
        <w:t>rbimit internet, shkresat e DPPSH p</w:t>
      </w:r>
      <w:r w:rsidRPr="00926102">
        <w:t>ë</w:t>
      </w:r>
      <w:r>
        <w:t>r bllokimin e aksesit t</w:t>
      </w:r>
      <w:r w:rsidRPr="00926102">
        <w:t>ë</w:t>
      </w:r>
      <w:r>
        <w:t xml:space="preserve"> domaineve </w:t>
      </w:r>
      <w:r w:rsidRPr="00926102">
        <w:t>të përcaktuara nga DPPSH, me përmbajtje të paligjshme ose të dëmshme</w:t>
      </w:r>
      <w:r>
        <w:t>. Sqarojm</w:t>
      </w:r>
      <w:r w:rsidRPr="00926102">
        <w:t>ë</w:t>
      </w:r>
      <w:r>
        <w:t xml:space="preserve"> se bllokimi i aksesit t</w:t>
      </w:r>
      <w:r w:rsidR="005214CB" w:rsidRPr="00926102">
        <w:t>ë</w:t>
      </w:r>
      <w:r>
        <w:t xml:space="preserve"> k</w:t>
      </w:r>
      <w:r w:rsidR="005214CB" w:rsidRPr="00926102">
        <w:t>ë</w:t>
      </w:r>
      <w:r>
        <w:t>tyre domaineve, ka efekt vet</w:t>
      </w:r>
      <w:r w:rsidR="005214CB" w:rsidRPr="00926102">
        <w:t>ë</w:t>
      </w:r>
      <w:r>
        <w:t>m n</w:t>
      </w:r>
      <w:r w:rsidR="005214CB" w:rsidRPr="00926102">
        <w:t>ë</w:t>
      </w:r>
      <w:r>
        <w:t xml:space="preserve"> Republik</w:t>
      </w:r>
      <w:r w:rsidR="005214CB" w:rsidRPr="00926102">
        <w:t>ë</w:t>
      </w:r>
      <w:r>
        <w:t>n e Shqip</w:t>
      </w:r>
      <w:r w:rsidR="005214CB" w:rsidRPr="00926102">
        <w:t>ë</w:t>
      </w:r>
      <w:r>
        <w:t>ris</w:t>
      </w:r>
      <w:r w:rsidR="005214CB" w:rsidRPr="00926102">
        <w:t>ë</w:t>
      </w:r>
      <w:r>
        <w:t>.</w:t>
      </w:r>
    </w:p>
    <w:p w14:paraId="6855AA48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</w:p>
    <w:p w14:paraId="6F366D07" w14:textId="1B9A16AD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3- A keni marrë denoncime në lidhje me ekspozimin e foto videove të fëmijëve për pornografi (CESAM) në domaine .al</w:t>
      </w:r>
    </w:p>
    <w:p w14:paraId="0164AF69" w14:textId="031721C6" w:rsidR="005214CB" w:rsidRDefault="005214CB" w:rsidP="00D24FA4">
      <w:pPr>
        <w:pStyle w:val="xmsonormal"/>
        <w:spacing w:before="0" w:beforeAutospacing="0" w:after="0" w:afterAutospacing="0"/>
        <w:jc w:val="both"/>
      </w:pPr>
    </w:p>
    <w:p w14:paraId="29774EC5" w14:textId="6AE23628" w:rsidR="005214CB" w:rsidRDefault="005214CB" w:rsidP="00D24FA4">
      <w:pPr>
        <w:pStyle w:val="xmsonormal"/>
        <w:spacing w:before="0" w:beforeAutospacing="0" w:after="0" w:afterAutospacing="0"/>
        <w:jc w:val="both"/>
      </w:pPr>
      <w:r>
        <w:t>Shkresa e DPPSH e dat</w:t>
      </w:r>
      <w:r w:rsidR="00D24FA4" w:rsidRPr="00BB0838">
        <w:t>ë</w:t>
      </w:r>
      <w:r>
        <w:t>s 18.11.2024, p</w:t>
      </w:r>
      <w:r w:rsidR="00D24FA4" w:rsidRPr="00BB0838">
        <w:t>ë</w:t>
      </w:r>
      <w:r>
        <w:t>rmbante nj</w:t>
      </w:r>
      <w:r w:rsidR="00D24FA4" w:rsidRPr="00BB0838">
        <w:t>ë</w:t>
      </w:r>
      <w:r>
        <w:t xml:space="preserve"> list</w:t>
      </w:r>
      <w:r w:rsidR="00D24FA4" w:rsidRPr="00BB0838">
        <w:t>ë</w:t>
      </w:r>
      <w:r>
        <w:t xml:space="preserve"> me 17 domaine me prapashtesen “.al”, nd</w:t>
      </w:r>
      <w:r w:rsidR="00D24FA4" w:rsidRPr="00BB0838">
        <w:t>ë</w:t>
      </w:r>
      <w:r>
        <w:t>rsa shkresa e DPPSH e dates 20.12.2024, p</w:t>
      </w:r>
      <w:r w:rsidR="00D24FA4" w:rsidRPr="00BB0838">
        <w:t>ë</w:t>
      </w:r>
      <w:r>
        <w:t>rmbante nj</w:t>
      </w:r>
      <w:r w:rsidR="00D24FA4" w:rsidRPr="00BB0838">
        <w:t>ë</w:t>
      </w:r>
      <w:r>
        <w:t xml:space="preserve"> list</w:t>
      </w:r>
      <w:r w:rsidR="00D24FA4" w:rsidRPr="00BB0838">
        <w:t>ë</w:t>
      </w:r>
      <w:r>
        <w:t xml:space="preserve"> me 7 domaine, ku 6 domaine ishin me prapashtesat “.com” dhe 1 domain ishte me prapashtes</w:t>
      </w:r>
      <w:r w:rsidR="00D24FA4" w:rsidRPr="00BB0838">
        <w:t>ë</w:t>
      </w:r>
      <w:r>
        <w:t>n “.org”.</w:t>
      </w:r>
    </w:p>
    <w:p w14:paraId="2C5B721E" w14:textId="77777777" w:rsidR="005214CB" w:rsidRDefault="005214CB" w:rsidP="00D24FA4">
      <w:pPr>
        <w:pStyle w:val="xmsonormal"/>
        <w:spacing w:before="0" w:beforeAutospacing="0" w:after="0" w:afterAutospacing="0"/>
        <w:jc w:val="both"/>
      </w:pPr>
    </w:p>
    <w:p w14:paraId="16018F58" w14:textId="4B35A4F4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4 - Në këto raste fëmijët e abuzar ishin shqiptarë apo të huaj? Sa denoncime keni marrë këtë vit?</w:t>
      </w:r>
    </w:p>
    <w:p w14:paraId="640601BD" w14:textId="557D90C4" w:rsidR="005214CB" w:rsidRDefault="005214CB" w:rsidP="00D24FA4">
      <w:pPr>
        <w:pStyle w:val="xmsonormal"/>
        <w:spacing w:before="0" w:beforeAutospacing="0" w:after="0" w:afterAutospacing="0"/>
        <w:jc w:val="both"/>
      </w:pPr>
    </w:p>
    <w:p w14:paraId="4D2798A0" w14:textId="448D8324" w:rsidR="005214CB" w:rsidRDefault="005214CB" w:rsidP="00D24FA4">
      <w:pPr>
        <w:pStyle w:val="xmsonormal"/>
        <w:spacing w:before="0" w:beforeAutospacing="0" w:after="0" w:afterAutospacing="0"/>
        <w:jc w:val="both"/>
      </w:pPr>
      <w:r>
        <w:t>DPPSH nuk ka dh</w:t>
      </w:r>
      <w:r w:rsidR="00D24FA4" w:rsidRPr="00BB0838">
        <w:t>ë</w:t>
      </w:r>
      <w:r>
        <w:t>n</w:t>
      </w:r>
      <w:r w:rsidR="00D24FA4" w:rsidRPr="00BB0838">
        <w:t>ë</w:t>
      </w:r>
      <w:r>
        <w:t xml:space="preserve"> informacion t</w:t>
      </w:r>
      <w:r w:rsidR="00D24FA4" w:rsidRPr="00BB0838">
        <w:t>ë</w:t>
      </w:r>
      <w:r>
        <w:t xml:space="preserve"> till</w:t>
      </w:r>
      <w:r w:rsidR="00D24FA4" w:rsidRPr="00BB0838">
        <w:t>ë</w:t>
      </w:r>
      <w:r>
        <w:t xml:space="preserve"> n</w:t>
      </w:r>
      <w:r w:rsidR="00D24FA4" w:rsidRPr="00BB0838">
        <w:t>ë</w:t>
      </w:r>
      <w:r w:rsidR="00D24FA4">
        <w:t xml:space="preserve"> </w:t>
      </w:r>
      <w:r>
        <w:t>shkresat e saj.</w:t>
      </w:r>
    </w:p>
    <w:p w14:paraId="05A65562" w14:textId="77777777" w:rsidR="005214CB" w:rsidRDefault="005214CB" w:rsidP="00D24FA4">
      <w:pPr>
        <w:pStyle w:val="xmsonormal"/>
        <w:spacing w:before="0" w:beforeAutospacing="0" w:after="0" w:afterAutospacing="0"/>
        <w:jc w:val="both"/>
      </w:pPr>
    </w:p>
    <w:p w14:paraId="54E4E8BA" w14:textId="3CF27C4C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5 - Cila është procedura që ju ndiqni për të mbyllur një faqe me CESAM, nga momenti i raportimit, kush duhet të raportojë dhe sa kohë ju duhet për ta mbyllur?</w:t>
      </w:r>
    </w:p>
    <w:p w14:paraId="3D973811" w14:textId="6D4EBBEA" w:rsidR="005214CB" w:rsidRDefault="005214CB" w:rsidP="00D24FA4">
      <w:pPr>
        <w:pStyle w:val="xmsonormal"/>
        <w:spacing w:before="0" w:beforeAutospacing="0" w:after="0" w:afterAutospacing="0"/>
        <w:jc w:val="both"/>
      </w:pPr>
    </w:p>
    <w:p w14:paraId="008BF4C0" w14:textId="335B68A9" w:rsidR="005214CB" w:rsidRDefault="005214CB" w:rsidP="00D24FA4">
      <w:pPr>
        <w:pStyle w:val="xmsonormal"/>
        <w:spacing w:before="0" w:beforeAutospacing="0" w:after="0" w:afterAutospacing="0"/>
        <w:jc w:val="both"/>
      </w:pPr>
      <w:r>
        <w:t xml:space="preserve">Në zbatim të </w:t>
      </w:r>
      <w:r w:rsidRPr="00BB0838">
        <w:t xml:space="preserve">germës </w:t>
      </w:r>
      <w:r>
        <w:t>ç</w:t>
      </w:r>
      <w:r w:rsidRPr="00BB0838">
        <w:t xml:space="preserve">), të </w:t>
      </w:r>
      <w:r>
        <w:t xml:space="preserve">pikës 2, të </w:t>
      </w:r>
      <w:r w:rsidRPr="00BB0838">
        <w:t xml:space="preserve">nenit </w:t>
      </w:r>
      <w:r>
        <w:t>30</w:t>
      </w:r>
      <w:r w:rsidRPr="00BB0838">
        <w:t xml:space="preserve">, të Ligjit nr. </w:t>
      </w:r>
      <w:r>
        <w:t>54/2024, sapo AKEP merr shkres</w:t>
      </w:r>
      <w:r w:rsidR="00D24FA4" w:rsidRPr="00BB0838">
        <w:t>ë</w:t>
      </w:r>
      <w:r>
        <w:t>n zyrtare nga institucione ligjzbatuese, p</w:t>
      </w:r>
      <w:r w:rsidR="00D24FA4" w:rsidRPr="00BB0838">
        <w:t>ë</w:t>
      </w:r>
      <w:r>
        <w:t>rgatit brenda dit</w:t>
      </w:r>
      <w:r w:rsidR="00D24FA4" w:rsidRPr="00BB0838">
        <w:t>ë</w:t>
      </w:r>
      <w:r>
        <w:t>s dhe e d</w:t>
      </w:r>
      <w:r w:rsidR="00D24FA4" w:rsidRPr="00BB0838">
        <w:t>ë</w:t>
      </w:r>
      <w:r>
        <w:t>rgon shkres</w:t>
      </w:r>
      <w:r w:rsidR="00D24FA4" w:rsidRPr="00BB0838">
        <w:t>ë</w:t>
      </w:r>
      <w:r>
        <w:t>n e institucionit p</w:t>
      </w:r>
      <w:r w:rsidR="00D24FA4" w:rsidRPr="00BB0838">
        <w:t>ë</w:t>
      </w:r>
      <w:r>
        <w:t>rkat</w:t>
      </w:r>
      <w:r w:rsidR="00D24FA4" w:rsidRPr="00BB0838">
        <w:t>ë</w:t>
      </w:r>
      <w:r>
        <w:t>s, me shkres</w:t>
      </w:r>
      <w:r w:rsidR="00D24FA4" w:rsidRPr="00BB0838">
        <w:t>ë</w:t>
      </w:r>
      <w:r>
        <w:t xml:space="preserve"> </w:t>
      </w:r>
      <w:r>
        <w:lastRenderedPageBreak/>
        <w:t>p</w:t>
      </w:r>
      <w:r w:rsidR="00D24FA4" w:rsidRPr="00BB0838">
        <w:t>ë</w:t>
      </w:r>
      <w:r>
        <w:t>rcjell</w:t>
      </w:r>
      <w:r w:rsidR="00D24FA4" w:rsidRPr="00BB0838">
        <w:t>ë</w:t>
      </w:r>
      <w:r w:rsidR="00D24FA4">
        <w:t>s</w:t>
      </w:r>
      <w:r>
        <w:t>e, tek ofruesit e sh</w:t>
      </w:r>
      <w:r w:rsidR="00D24FA4" w:rsidRPr="00BB0838">
        <w:t>ë</w:t>
      </w:r>
      <w:r>
        <w:t>rbimit internet, t</w:t>
      </w:r>
      <w:r w:rsidR="00D24FA4" w:rsidRPr="00BB0838">
        <w:t>ë</w:t>
      </w:r>
      <w:r>
        <w:t xml:space="preserve"> cil</w:t>
      </w:r>
      <w:r w:rsidR="00D24FA4" w:rsidRPr="00BB0838">
        <w:t>ë</w:t>
      </w:r>
      <w:r>
        <w:t xml:space="preserve">t </w:t>
      </w:r>
      <w:r w:rsidR="00B52E52">
        <w:t>konfirmojn</w:t>
      </w:r>
      <w:r w:rsidR="00D24FA4" w:rsidRPr="00BB0838">
        <w:t>ë</w:t>
      </w:r>
      <w:r w:rsidR="00B52E52">
        <w:t xml:space="preserve"> me email n</w:t>
      </w:r>
      <w:r w:rsidR="00D24FA4" w:rsidRPr="00BB0838">
        <w:t>ë</w:t>
      </w:r>
      <w:r w:rsidR="00D24FA4">
        <w:t xml:space="preserve"> </w:t>
      </w:r>
      <w:r w:rsidR="00B52E52">
        <w:t>AKEP, mbylljen e aksesit t</w:t>
      </w:r>
      <w:r w:rsidR="00D24FA4" w:rsidRPr="00BB0838">
        <w:t>ë</w:t>
      </w:r>
      <w:r w:rsidR="00B52E52">
        <w:t xml:space="preserve"> domaineve t</w:t>
      </w:r>
      <w:r w:rsidR="00D24FA4" w:rsidRPr="00BB0838">
        <w:t>ë</w:t>
      </w:r>
      <w:r w:rsidR="00B52E52">
        <w:t xml:space="preserve"> kerkuara. Shumica e tyre raportojn</w:t>
      </w:r>
      <w:r w:rsidR="00D24FA4" w:rsidRPr="00BB0838">
        <w:t>ë</w:t>
      </w:r>
      <w:r w:rsidR="00B52E52">
        <w:t xml:space="preserve"> mbylljen e aksesit t</w:t>
      </w:r>
      <w:r w:rsidR="00D24FA4" w:rsidRPr="00BB0838">
        <w:t>ë</w:t>
      </w:r>
      <w:r w:rsidR="00B52E52">
        <w:t xml:space="preserve"> domaineve n</w:t>
      </w:r>
      <w:r w:rsidR="00D24FA4" w:rsidRPr="00BB0838">
        <w:t>ë</w:t>
      </w:r>
      <w:r w:rsidR="00B52E52">
        <w:t xml:space="preserve"> nj</w:t>
      </w:r>
      <w:r w:rsidR="00D24FA4" w:rsidRPr="00BB0838">
        <w:t>ë</w:t>
      </w:r>
      <w:r w:rsidR="00B52E52">
        <w:t xml:space="preserve"> koh</w:t>
      </w:r>
      <w:r w:rsidR="00D24FA4" w:rsidRPr="00BB0838">
        <w:t>ë</w:t>
      </w:r>
      <w:r w:rsidR="00B52E52">
        <w:t xml:space="preserve"> t</w:t>
      </w:r>
      <w:r w:rsidR="00D24FA4" w:rsidRPr="00BB0838">
        <w:t>ë</w:t>
      </w:r>
      <w:r w:rsidR="00B52E52">
        <w:t xml:space="preserve"> shkurt</w:t>
      </w:r>
      <w:r w:rsidR="00D24FA4" w:rsidRPr="00BB0838">
        <w:t>ë</w:t>
      </w:r>
      <w:r w:rsidR="00B52E52">
        <w:t>r, brenda 1-2 dit</w:t>
      </w:r>
      <w:r w:rsidR="00D24FA4" w:rsidRPr="00BB0838">
        <w:t>ë</w:t>
      </w:r>
      <w:r w:rsidR="00B52E52">
        <w:t>sh. Nd</w:t>
      </w:r>
      <w:r w:rsidR="00D24FA4" w:rsidRPr="00BB0838">
        <w:t>ë</w:t>
      </w:r>
      <w:r w:rsidR="00B52E52">
        <w:t>rsa verifikimi n</w:t>
      </w:r>
      <w:r w:rsidR="00D24FA4" w:rsidRPr="00BB0838">
        <w:t>ë</w:t>
      </w:r>
      <w:r w:rsidR="00B52E52">
        <w:t xml:space="preserve"> terren i bllokimit t</w:t>
      </w:r>
      <w:r w:rsidR="00D24FA4" w:rsidRPr="00BB0838">
        <w:t>ë</w:t>
      </w:r>
      <w:r w:rsidR="00B52E52">
        <w:t xml:space="preserve"> aksesit t</w:t>
      </w:r>
      <w:r w:rsidR="00D24FA4" w:rsidRPr="00BB0838">
        <w:t>ë</w:t>
      </w:r>
      <w:r w:rsidR="00B52E52">
        <w:t xml:space="preserve"> domaineve, b</w:t>
      </w:r>
      <w:r w:rsidR="00D24FA4" w:rsidRPr="00BB0838">
        <w:t>ë</w:t>
      </w:r>
      <w:r w:rsidR="00B52E52">
        <w:t>het nga AKEP n</w:t>
      </w:r>
      <w:r w:rsidR="00D24FA4" w:rsidRPr="00BB0838">
        <w:t>ë</w:t>
      </w:r>
      <w:r w:rsidR="00B52E52">
        <w:t>p</w:t>
      </w:r>
      <w:r w:rsidR="00D24FA4" w:rsidRPr="00BB0838">
        <w:t>ë</w:t>
      </w:r>
      <w:r w:rsidR="00B52E52">
        <w:t>rmjet procedurave t</w:t>
      </w:r>
      <w:r w:rsidR="00D24FA4" w:rsidRPr="00BB0838">
        <w:t>ë</w:t>
      </w:r>
      <w:r w:rsidR="00B52E52">
        <w:t xml:space="preserve"> verifikimit apo inspektimit</w:t>
      </w:r>
      <w:r w:rsidR="00D24FA4">
        <w:t>, t</w:t>
      </w:r>
      <w:r w:rsidR="00D24FA4" w:rsidRPr="00BB0838">
        <w:t>ë</w:t>
      </w:r>
      <w:r w:rsidR="00D24FA4">
        <w:t xml:space="preserve"> p</w:t>
      </w:r>
      <w:r w:rsidR="00D24FA4" w:rsidRPr="00BB0838">
        <w:t>ë</w:t>
      </w:r>
      <w:r w:rsidR="00D24FA4">
        <w:t>rcaktuara n</w:t>
      </w:r>
      <w:r w:rsidR="00D24FA4" w:rsidRPr="00BB0838">
        <w:t>ë</w:t>
      </w:r>
      <w:r w:rsidR="00D24FA4">
        <w:t xml:space="preserve"> Ligjin 54/2024</w:t>
      </w:r>
      <w:r w:rsidR="00B52E52">
        <w:t>.</w:t>
      </w:r>
    </w:p>
    <w:p w14:paraId="41C2A844" w14:textId="77777777" w:rsidR="005214CB" w:rsidRDefault="005214CB" w:rsidP="00D24FA4">
      <w:pPr>
        <w:pStyle w:val="xmsonormal"/>
        <w:spacing w:before="0" w:beforeAutospacing="0" w:after="0" w:afterAutospacing="0"/>
        <w:jc w:val="both"/>
      </w:pPr>
    </w:p>
    <w:p w14:paraId="6CC10587" w14:textId="2EF52A8E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6- A ka dallim procudura që ndiqni kur viktimë është një fëmijë shqiptar dhe kur një fëmijë i huaj</w:t>
      </w:r>
    </w:p>
    <w:p w14:paraId="0E6E46CE" w14:textId="379F0FAC" w:rsidR="00B52E52" w:rsidRDefault="00B52E52" w:rsidP="00D24FA4">
      <w:pPr>
        <w:pStyle w:val="xmsonormal"/>
        <w:spacing w:before="0" w:beforeAutospacing="0" w:after="0" w:afterAutospacing="0"/>
        <w:jc w:val="both"/>
      </w:pPr>
    </w:p>
    <w:p w14:paraId="6C291438" w14:textId="5471A3C3" w:rsidR="00B52E52" w:rsidRDefault="00B52E52" w:rsidP="00D24FA4">
      <w:pPr>
        <w:pStyle w:val="xmsonormal"/>
        <w:spacing w:before="0" w:beforeAutospacing="0" w:after="0" w:afterAutospacing="0"/>
        <w:jc w:val="both"/>
      </w:pPr>
      <w:r>
        <w:t>AKEP, vet</w:t>
      </w:r>
      <w:r w:rsidR="00D24FA4" w:rsidRPr="00BB0838">
        <w:t>ë</w:t>
      </w:r>
      <w:r>
        <w:t>m p</w:t>
      </w:r>
      <w:r w:rsidR="00D24FA4" w:rsidRPr="00BB0838">
        <w:t>ë</w:t>
      </w:r>
      <w:r>
        <w:t xml:space="preserve">rcjell </w:t>
      </w:r>
      <w:r w:rsidR="00D24FA4">
        <w:t>tek ofruesit e sh</w:t>
      </w:r>
      <w:r w:rsidR="00D24FA4" w:rsidRPr="00BB0838">
        <w:t>ë</w:t>
      </w:r>
      <w:r w:rsidR="00D24FA4">
        <w:t xml:space="preserve">rbimit internet (ISP), </w:t>
      </w:r>
      <w:r>
        <w:t>shkresat e institucioneve ligjzbatuese, t</w:t>
      </w:r>
      <w:r w:rsidR="00D24FA4" w:rsidRPr="00BB0838">
        <w:t>ë</w:t>
      </w:r>
      <w:r>
        <w:t xml:space="preserve"> cilat asnj</w:t>
      </w:r>
      <w:r w:rsidR="00D24FA4" w:rsidRPr="00BB0838">
        <w:t>ë</w:t>
      </w:r>
      <w:r>
        <w:t>her</w:t>
      </w:r>
      <w:r w:rsidR="00D24FA4" w:rsidRPr="00BB0838">
        <w:t>ë</w:t>
      </w:r>
      <w:r>
        <w:t xml:space="preserve"> nuk jan</w:t>
      </w:r>
      <w:r w:rsidR="00D24FA4" w:rsidRPr="00BB0838">
        <w:t>ë</w:t>
      </w:r>
      <w:r>
        <w:t xml:space="preserve"> shprehur p</w:t>
      </w:r>
      <w:r w:rsidR="00D24FA4" w:rsidRPr="00BB0838">
        <w:t>ë</w:t>
      </w:r>
      <w:r>
        <w:t>r nj</w:t>
      </w:r>
      <w:r w:rsidR="00D24FA4" w:rsidRPr="00BB0838">
        <w:t>ë</w:t>
      </w:r>
      <w:r>
        <w:t xml:space="preserve"> gj</w:t>
      </w:r>
      <w:r w:rsidR="00D24FA4" w:rsidRPr="00BB0838">
        <w:t>ë</w:t>
      </w:r>
      <w:r>
        <w:t xml:space="preserve"> t</w:t>
      </w:r>
      <w:r w:rsidR="00D24FA4" w:rsidRPr="00BB0838">
        <w:t>ë</w:t>
      </w:r>
      <w:r>
        <w:t xml:space="preserve"> till</w:t>
      </w:r>
      <w:r w:rsidR="00D24FA4" w:rsidRPr="00BB0838">
        <w:t>ë</w:t>
      </w:r>
      <w:r>
        <w:t>.</w:t>
      </w:r>
    </w:p>
    <w:p w14:paraId="6D5CEE98" w14:textId="77777777" w:rsidR="00B52E52" w:rsidRDefault="00B52E52" w:rsidP="00D24FA4">
      <w:pPr>
        <w:pStyle w:val="xmsonormal"/>
        <w:spacing w:before="0" w:beforeAutospacing="0" w:after="0" w:afterAutospacing="0"/>
        <w:jc w:val="both"/>
      </w:pPr>
    </w:p>
    <w:p w14:paraId="43FE03B4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7 – A ju janë raportuar këto dy faqe, nëse po a keni kryer verifikime dhe hapat qe keni ndermarre per keto dy raste</w:t>
      </w:r>
    </w:p>
    <w:p w14:paraId="02E0ED61" w14:textId="77777777" w:rsidR="00F92F29" w:rsidRDefault="008F61DC" w:rsidP="00D24FA4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</w:rPr>
      </w:pPr>
      <w:hyperlink r:id="rId5" w:tgtFrame="_blank" w:history="1">
        <w:r w:rsidR="00F92F29">
          <w:rPr>
            <w:rStyle w:val="Hyperlink"/>
            <w:rFonts w:eastAsia="Times New Roman"/>
            <w:color w:val="0563C1"/>
          </w:rPr>
          <w:t>tnlover.al</w:t>
        </w:r>
      </w:hyperlink>
      <w:r w:rsidR="00F92F29">
        <w:rPr>
          <w:rFonts w:eastAsia="Times New Roman"/>
        </w:rPr>
        <w:t>  </w:t>
      </w:r>
    </w:p>
    <w:p w14:paraId="09FF65AD" w14:textId="77777777" w:rsidR="00F92F29" w:rsidRDefault="008F61DC" w:rsidP="00D24FA4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</w:rPr>
      </w:pPr>
      <w:hyperlink r:id="rId6" w:tgtFrame="_blank" w:history="1">
        <w:r w:rsidR="00F92F29">
          <w:rPr>
            <w:rStyle w:val="Hyperlink"/>
            <w:rFonts w:eastAsia="Times New Roman"/>
            <w:color w:val="0563C1"/>
          </w:rPr>
          <w:t>vipergirls.al</w:t>
        </w:r>
      </w:hyperlink>
    </w:p>
    <w:p w14:paraId="3294C459" w14:textId="77777777" w:rsidR="00B52E52" w:rsidRDefault="00B52E52" w:rsidP="00D24FA4">
      <w:pPr>
        <w:pStyle w:val="xmsonormal"/>
        <w:spacing w:before="0" w:beforeAutospacing="0" w:after="0" w:afterAutospacing="0"/>
        <w:jc w:val="both"/>
      </w:pPr>
    </w:p>
    <w:p w14:paraId="1A1CACFE" w14:textId="6B163EEF" w:rsidR="00B52E52" w:rsidRDefault="00B52E52" w:rsidP="00D24FA4">
      <w:pPr>
        <w:pStyle w:val="xmsonormal"/>
        <w:spacing w:before="0" w:beforeAutospacing="0" w:after="0" w:afterAutospacing="0"/>
        <w:jc w:val="both"/>
      </w:pPr>
      <w:r>
        <w:t>K</w:t>
      </w:r>
      <w:r w:rsidR="00D24FA4" w:rsidRPr="00BB0838">
        <w:t>ë</w:t>
      </w:r>
      <w:r>
        <w:t>ta 2 domaine, nuk rezultojn</w:t>
      </w:r>
      <w:r w:rsidR="00D24FA4" w:rsidRPr="00BB0838">
        <w:t>ë</w:t>
      </w:r>
      <w:r>
        <w:t xml:space="preserve"> n</w:t>
      </w:r>
      <w:r w:rsidR="00D24FA4" w:rsidRPr="00BB0838">
        <w:t>ë</w:t>
      </w:r>
      <w:r>
        <w:t xml:space="preserve"> shkresat e institucioneve ligjzbatuese</w:t>
      </w:r>
      <w:r w:rsidR="00D24FA4">
        <w:t xml:space="preserve"> </w:t>
      </w:r>
      <w:r>
        <w:t>p</w:t>
      </w:r>
      <w:r w:rsidR="00D24FA4" w:rsidRPr="00BB0838">
        <w:t>ë</w:t>
      </w:r>
      <w:r>
        <w:t>r bllokim aksesi. Si</w:t>
      </w:r>
      <w:r w:rsidR="00D24FA4">
        <w:t>ç</w:t>
      </w:r>
      <w:r>
        <w:t xml:space="preserve"> ju sqaruam m</w:t>
      </w:r>
      <w:r w:rsidR="00D24FA4" w:rsidRPr="00BB0838">
        <w:t>ë</w:t>
      </w:r>
      <w:r>
        <w:t xml:space="preserve"> lart, AKEP nuk mund t</w:t>
      </w:r>
      <w:r w:rsidR="00D24FA4" w:rsidRPr="00BB0838">
        <w:t>ë</w:t>
      </w:r>
      <w:r>
        <w:t xml:space="preserve"> shqyrtoj</w:t>
      </w:r>
      <w:r w:rsidR="00D24FA4" w:rsidRPr="00BB0838">
        <w:t>ë</w:t>
      </w:r>
      <w:r>
        <w:t xml:space="preserve"> p</w:t>
      </w:r>
      <w:r w:rsidR="00D24FA4" w:rsidRPr="00BB0838">
        <w:t>ë</w:t>
      </w:r>
      <w:r>
        <w:t>rmbajtjen e faqeve t</w:t>
      </w:r>
      <w:r w:rsidR="00D24FA4" w:rsidRPr="00BB0838">
        <w:t>ë</w:t>
      </w:r>
      <w:r>
        <w:t xml:space="preserve"> internetit t</w:t>
      </w:r>
      <w:r w:rsidR="00D24FA4" w:rsidRPr="00BB0838">
        <w:t>ë</w:t>
      </w:r>
      <w:r>
        <w:t xml:space="preserve"> nd</w:t>
      </w:r>
      <w:r w:rsidR="00D24FA4" w:rsidRPr="00BB0838">
        <w:t>ë</w:t>
      </w:r>
      <w:r>
        <w:t>rtuara me domaine t</w:t>
      </w:r>
      <w:r w:rsidR="00D24FA4" w:rsidRPr="00BB0838">
        <w:t>ë</w:t>
      </w:r>
      <w:r>
        <w:t xml:space="preserve"> ndryshme</w:t>
      </w:r>
      <w:r w:rsidR="00857C7E">
        <w:t xml:space="preserve">, </w:t>
      </w:r>
      <w:r>
        <w:t xml:space="preserve">pra </w:t>
      </w:r>
      <w:r w:rsidR="00857C7E">
        <w:t>nuk mund t</w:t>
      </w:r>
      <w:r w:rsidR="00D24FA4" w:rsidRPr="00BB0838">
        <w:t>ë</w:t>
      </w:r>
      <w:r w:rsidR="00D24FA4">
        <w:t xml:space="preserve"> </w:t>
      </w:r>
      <w:r w:rsidR="00857C7E">
        <w:t>shqyrtoj</w:t>
      </w:r>
      <w:r w:rsidR="00D24FA4" w:rsidRPr="00BB0838">
        <w:t>ë</w:t>
      </w:r>
      <w:r w:rsidR="00857C7E">
        <w:t xml:space="preserve"> </w:t>
      </w:r>
      <w:r>
        <w:t>as p</w:t>
      </w:r>
      <w:r w:rsidR="00D24FA4" w:rsidRPr="00BB0838">
        <w:t>ë</w:t>
      </w:r>
      <w:r>
        <w:t>rmbajtjet e faqeve t</w:t>
      </w:r>
      <w:r w:rsidR="00D24FA4" w:rsidRPr="00BB0838">
        <w:t>ë</w:t>
      </w:r>
      <w:r>
        <w:t xml:space="preserve"> internetit t</w:t>
      </w:r>
      <w:r w:rsidR="00D24FA4" w:rsidRPr="00BB0838">
        <w:t>ë</w:t>
      </w:r>
      <w:r>
        <w:t xml:space="preserve"> nd</w:t>
      </w:r>
      <w:r w:rsidR="00D24FA4" w:rsidRPr="00BB0838">
        <w:t>ë</w:t>
      </w:r>
      <w:r>
        <w:t>rtuara me domaine me “.al”.</w:t>
      </w:r>
      <w:r w:rsidR="00857C7E">
        <w:t xml:space="preserve"> </w:t>
      </w:r>
    </w:p>
    <w:p w14:paraId="128D91D7" w14:textId="77777777" w:rsidR="00B52E52" w:rsidRDefault="00B52E52" w:rsidP="00D24FA4">
      <w:pPr>
        <w:pStyle w:val="xmsonormal"/>
        <w:spacing w:before="0" w:beforeAutospacing="0" w:after="0" w:afterAutospacing="0"/>
        <w:jc w:val="both"/>
      </w:pPr>
    </w:p>
    <w:p w14:paraId="13FD2B9A" w14:textId="7A6EB77F" w:rsidR="00857C7E" w:rsidRDefault="00F92F29" w:rsidP="00D24FA4">
      <w:pPr>
        <w:pStyle w:val="xmsonormal"/>
        <w:spacing w:before="0" w:beforeAutospacing="0" w:after="0" w:afterAutospacing="0"/>
        <w:jc w:val="both"/>
      </w:pPr>
      <w:r>
        <w:t xml:space="preserve">8- A keni nisur hetimet për këto dy raste? </w:t>
      </w:r>
    </w:p>
    <w:p w14:paraId="04826B97" w14:textId="77777777" w:rsidR="00D24FA4" w:rsidRDefault="00D24FA4" w:rsidP="00D24FA4">
      <w:pPr>
        <w:pStyle w:val="xmsonormal"/>
        <w:spacing w:before="0" w:beforeAutospacing="0" w:after="0" w:afterAutospacing="0"/>
        <w:jc w:val="both"/>
      </w:pPr>
    </w:p>
    <w:p w14:paraId="30E52FC8" w14:textId="616C984B" w:rsidR="00857C7E" w:rsidRDefault="00857C7E" w:rsidP="00D24FA4">
      <w:pPr>
        <w:pStyle w:val="xmsonormal"/>
        <w:spacing w:before="0" w:beforeAutospacing="0" w:after="0" w:afterAutospacing="0"/>
        <w:jc w:val="both"/>
      </w:pPr>
      <w:r>
        <w:t>AKEP nuk ka kompetenc</w:t>
      </w:r>
      <w:r w:rsidR="00176186" w:rsidRPr="00BB0838">
        <w:t>ë</w:t>
      </w:r>
      <w:r>
        <w:t xml:space="preserve"> ligjore p</w:t>
      </w:r>
      <w:r w:rsidR="00176186" w:rsidRPr="00BB0838">
        <w:t>ë</w:t>
      </w:r>
      <w:r>
        <w:t>r t</w:t>
      </w:r>
      <w:r w:rsidR="00176186" w:rsidRPr="00BB0838">
        <w:t>ë</w:t>
      </w:r>
      <w:r>
        <w:t xml:space="preserve"> kryer hetime. Institucionet me af</w:t>
      </w:r>
      <w:r w:rsidR="00176186" w:rsidRPr="00BB0838">
        <w:t>ë</w:t>
      </w:r>
      <w:r>
        <w:t>r k</w:t>
      </w:r>
      <w:r w:rsidR="00176186" w:rsidRPr="00BB0838">
        <w:t>ë</w:t>
      </w:r>
      <w:r>
        <w:t xml:space="preserve">saj </w:t>
      </w:r>
      <w:r w:rsidR="00176186">
        <w:t>ç</w:t>
      </w:r>
      <w:r w:rsidR="00176186" w:rsidRPr="00BB0838">
        <w:t>ë</w:t>
      </w:r>
      <w:r>
        <w:t>shtje</w:t>
      </w:r>
      <w:r w:rsidR="009145CD">
        <w:t>,</w:t>
      </w:r>
      <w:r>
        <w:t xml:space="preserve"> jan</w:t>
      </w:r>
      <w:r w:rsidR="00176186" w:rsidRPr="00BB0838">
        <w:t>ë</w:t>
      </w:r>
      <w:r>
        <w:t xml:space="preserve"> Policia e Shtetit</w:t>
      </w:r>
      <w:r w:rsidR="009145CD">
        <w:t xml:space="preserve"> dhe</w:t>
      </w:r>
      <w:r>
        <w:t xml:space="preserve"> Agjensia </w:t>
      </w:r>
      <w:r w:rsidR="009145CD" w:rsidRPr="009145CD">
        <w:t>Shtetërore për të Drejtat dhe Mbrojtjen e Fëmijëve</w:t>
      </w:r>
      <w:r w:rsidR="009145CD">
        <w:t>, Prokuroria, Gjykata, etj.</w:t>
      </w:r>
    </w:p>
    <w:p w14:paraId="25EC639C" w14:textId="6F947BC4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br/>
        <w:t>9 - A keni mundur të identifikoni zinxhirin-- pra nga personi fillestar që ka blerë këtë domain .al deri tek ai fundor. Ne raste te tilla a beni denoncime ne polici per fillim hetimesh.</w:t>
      </w:r>
    </w:p>
    <w:p w14:paraId="2E5CFFCC" w14:textId="40CDF6AC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387CFBDA" w14:textId="41F63955" w:rsidR="009145CD" w:rsidRDefault="009145CD" w:rsidP="00D24FA4">
      <w:pPr>
        <w:pStyle w:val="xmsonormal"/>
        <w:spacing w:before="0" w:beforeAutospacing="0" w:after="0" w:afterAutospacing="0"/>
        <w:jc w:val="both"/>
      </w:pPr>
      <w:r>
        <w:t>AKEP nuk ka kompetenc</w:t>
      </w:r>
      <w:r w:rsidR="00176186" w:rsidRPr="00BB0838">
        <w:t>ë</w:t>
      </w:r>
      <w:r>
        <w:t xml:space="preserve"> ligjore p</w:t>
      </w:r>
      <w:r w:rsidR="00176186" w:rsidRPr="00BB0838">
        <w:t>ë</w:t>
      </w:r>
      <w:r>
        <w:t>r t</w:t>
      </w:r>
      <w:r w:rsidR="00176186" w:rsidRPr="00BB0838">
        <w:t>ë</w:t>
      </w:r>
      <w:r>
        <w:t xml:space="preserve"> kryer veprime t</w:t>
      </w:r>
      <w:r w:rsidR="00176186" w:rsidRPr="00BB0838">
        <w:t>ë</w:t>
      </w:r>
      <w:r>
        <w:t xml:space="preserve"> tilla.</w:t>
      </w:r>
    </w:p>
    <w:p w14:paraId="2493A083" w14:textId="77777777" w:rsidR="00857C7E" w:rsidRDefault="00857C7E" w:rsidP="00D24FA4">
      <w:pPr>
        <w:pStyle w:val="xmsonormal"/>
        <w:spacing w:before="0" w:beforeAutospacing="0" w:after="0" w:afterAutospacing="0"/>
        <w:jc w:val="both"/>
        <w:rPr>
          <w:rFonts w:eastAsiaTheme="minorHAnsi"/>
        </w:rPr>
      </w:pPr>
    </w:p>
    <w:p w14:paraId="3B29C0D4" w14:textId="5435E1CF" w:rsidR="009145CD" w:rsidRDefault="00F92F29" w:rsidP="00D24FA4">
      <w:pPr>
        <w:pStyle w:val="xmsonormal"/>
        <w:spacing w:before="0" w:beforeAutospacing="0" w:after="0" w:afterAutospacing="0"/>
        <w:jc w:val="both"/>
      </w:pPr>
      <w:r>
        <w:t>10- Pasi AKEP leshon një </w:t>
      </w:r>
      <w:hyperlink r:id="rId7" w:tgtFrame="_blank" w:history="1">
        <w:r>
          <w:rPr>
            <w:rStyle w:val="Hyperlink"/>
            <w:lang w:val="en-GB"/>
          </w:rPr>
          <w:t>domain.al</w:t>
        </w:r>
      </w:hyperlink>
      <w:r>
        <w:t> a ka rregullore për verifikimin e përmbajtjes së kontentit që mund të ekspozohet në këtë domain.</w:t>
      </w:r>
    </w:p>
    <w:p w14:paraId="32249E23" w14:textId="41D379AF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1405B973" w14:textId="6114FE79" w:rsidR="00D24FA4" w:rsidRDefault="00D24FA4" w:rsidP="00D24FA4">
      <w:pPr>
        <w:spacing w:after="0" w:line="240" w:lineRule="auto"/>
        <w:jc w:val="both"/>
      </w:pPr>
      <w:r>
        <w:t>AKEP nuk mund t</w:t>
      </w:r>
      <w:r w:rsidR="00176186" w:rsidRPr="00BB0838">
        <w:t>ë</w:t>
      </w:r>
      <w:r>
        <w:t xml:space="preserve"> hartoj</w:t>
      </w:r>
      <w:r w:rsidR="00176186" w:rsidRPr="00BB0838">
        <w:t>ë</w:t>
      </w:r>
      <w:r>
        <w:t xml:space="preserve"> rregullore t</w:t>
      </w:r>
      <w:r w:rsidR="00176186" w:rsidRPr="00BB0838">
        <w:t>ë</w:t>
      </w:r>
      <w:r>
        <w:t xml:space="preserve"> till</w:t>
      </w:r>
      <w:r w:rsidR="00176186" w:rsidRPr="00BB0838">
        <w:t>ë</w:t>
      </w:r>
      <w:r>
        <w:t>, pasi si</w:t>
      </w:r>
      <w:r w:rsidR="00176186">
        <w:rPr>
          <w:rFonts w:eastAsia="Segoe UI Symbol"/>
        </w:rPr>
        <w:t>ç</w:t>
      </w:r>
      <w:r>
        <w:t xml:space="preserve"> ju sqaruam m</w:t>
      </w:r>
      <w:r w:rsidR="00176186" w:rsidRPr="00BB0838">
        <w:t>ë</w:t>
      </w:r>
      <w:r>
        <w:t xml:space="preserve"> lart, AKEP nuk mund të shqyrtojë përmbajtjet e faqeve të internetit, portaleve, etj.</w:t>
      </w:r>
    </w:p>
    <w:p w14:paraId="68F007A9" w14:textId="3AA81D5C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64F46FCF" w14:textId="2D537B07" w:rsidR="009145CD" w:rsidRPr="008F61DC" w:rsidRDefault="00F92F29" w:rsidP="00D24FA4">
      <w:pPr>
        <w:pStyle w:val="xmsonormal"/>
        <w:spacing w:before="0" w:beforeAutospacing="0" w:after="0" w:afterAutospacing="0"/>
        <w:jc w:val="both"/>
        <w:rPr>
          <w:lang w:val="it-IT"/>
        </w:rPr>
      </w:pPr>
      <w:r w:rsidRPr="008F61DC">
        <w:rPr>
          <w:lang w:val="it-IT"/>
        </w:rPr>
        <w:t>11- A ka mundesi AKEP ta verifikoje ?</w:t>
      </w:r>
    </w:p>
    <w:p w14:paraId="7421A6FD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12- Çfarë teknologjish apo mjetesh përdor AKEP për të zbuluar dhe parandaluar transmetimin e CESAM?</w:t>
      </w:r>
    </w:p>
    <w:p w14:paraId="4A101FD6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13 - A përdorni Inteligjencën Artificiale për gjurminin dhe gjetjen e këtyre rasteve?</w:t>
      </w:r>
    </w:p>
    <w:p w14:paraId="67A22C2E" w14:textId="76A38B7D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14- Cilat janë sfidat kryesore me të cilat përballet AKEP në parandalimin dhe luftimin e përhapjes së CESAM?</w:t>
      </w:r>
    </w:p>
    <w:p w14:paraId="7B2B3357" w14:textId="435D9767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4BDC58A6" w14:textId="0A88D068" w:rsidR="009145CD" w:rsidRDefault="009145CD" w:rsidP="00D24FA4">
      <w:pPr>
        <w:spacing w:after="0" w:line="240" w:lineRule="auto"/>
        <w:jc w:val="both"/>
      </w:pPr>
      <w:r>
        <w:t>Sic ju sqaruam m</w:t>
      </w:r>
      <w:r w:rsidR="00176186" w:rsidRPr="00BB0838">
        <w:t>ë</w:t>
      </w:r>
      <w:r>
        <w:t xml:space="preserve"> lart, bazuar në germën c), të pikës 2 të nenit 3, të Ligjit nr. 54/2024, AKEP nuk mund të shqyrtojë përmbajtjet e faqeve të internetit, portaleve, etj.</w:t>
      </w:r>
      <w:r w:rsidR="00D24FA4">
        <w:t xml:space="preserve"> Pra AKEP nuk ka mund</w:t>
      </w:r>
      <w:r w:rsidR="00176186" w:rsidRPr="00BB0838">
        <w:t>ë</w:t>
      </w:r>
      <w:r w:rsidR="00D24FA4">
        <w:t>si as t</w:t>
      </w:r>
      <w:r w:rsidR="00176186" w:rsidRPr="00BB0838">
        <w:t>ë</w:t>
      </w:r>
      <w:r w:rsidR="00D24FA4">
        <w:t xml:space="preserve"> verifikoj</w:t>
      </w:r>
      <w:r w:rsidR="00176186" w:rsidRPr="00BB0838">
        <w:t>ë</w:t>
      </w:r>
      <w:r w:rsidR="00176186">
        <w:t xml:space="preserve"> </w:t>
      </w:r>
      <w:r w:rsidR="00D24FA4">
        <w:t>dhe as t</w:t>
      </w:r>
      <w:r w:rsidR="00176186" w:rsidRPr="00BB0838">
        <w:t>ë</w:t>
      </w:r>
      <w:r w:rsidR="00D24FA4">
        <w:t xml:space="preserve"> p</w:t>
      </w:r>
      <w:r w:rsidR="00176186" w:rsidRPr="00BB0838">
        <w:t>ë</w:t>
      </w:r>
      <w:r w:rsidR="00D24FA4">
        <w:t>rdor</w:t>
      </w:r>
      <w:r w:rsidR="00176186" w:rsidRPr="00BB0838">
        <w:t>ë</w:t>
      </w:r>
      <w:r w:rsidR="00D24FA4">
        <w:t xml:space="preserve"> teknologji, mjete apo AI p</w:t>
      </w:r>
      <w:r w:rsidR="00176186" w:rsidRPr="00BB0838">
        <w:t>ë</w:t>
      </w:r>
      <w:r w:rsidR="00D24FA4">
        <w:t>r k</w:t>
      </w:r>
      <w:r w:rsidR="00176186" w:rsidRPr="00BB0838">
        <w:t>ë</w:t>
      </w:r>
      <w:r w:rsidR="00D24FA4">
        <w:t xml:space="preserve">to raste. </w:t>
      </w:r>
    </w:p>
    <w:p w14:paraId="78861B90" w14:textId="77777777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5385DFF0" w14:textId="5F41C387" w:rsidR="00F92F29" w:rsidRDefault="00F92F29" w:rsidP="00D24FA4">
      <w:pPr>
        <w:pStyle w:val="xmsonormal"/>
        <w:spacing w:before="0" w:beforeAutospacing="0" w:after="0" w:afterAutospacing="0"/>
        <w:jc w:val="both"/>
      </w:pPr>
      <w:r>
        <w:t>15- A ka ndonjë boshllëk apo sfidë legjislative që pengon aftësinë e departamentit tuaj për të trajtuar në mënyrë efektive rastet e CESAM?</w:t>
      </w:r>
    </w:p>
    <w:p w14:paraId="134A4D71" w14:textId="53B1213C" w:rsidR="009145CD" w:rsidRDefault="009145CD" w:rsidP="00D24FA4">
      <w:pPr>
        <w:pStyle w:val="xmsonormal"/>
        <w:spacing w:before="0" w:beforeAutospacing="0" w:after="0" w:afterAutospacing="0"/>
        <w:jc w:val="both"/>
      </w:pPr>
      <w:r>
        <w:lastRenderedPageBreak/>
        <w:t>P</w:t>
      </w:r>
      <w:r w:rsidR="00176186" w:rsidRPr="00BB0838">
        <w:t>ë</w:t>
      </w:r>
      <w:r>
        <w:t xml:space="preserve">rcaktimi ligjor i </w:t>
      </w:r>
      <w:r w:rsidR="00D24FA4" w:rsidRPr="00BB0838">
        <w:t>germë</w:t>
      </w:r>
      <w:r w:rsidR="00176186">
        <w:t>s</w:t>
      </w:r>
      <w:r w:rsidR="00D24FA4" w:rsidRPr="00BB0838">
        <w:t xml:space="preserve"> </w:t>
      </w:r>
      <w:r w:rsidR="00D24FA4">
        <w:t>ç</w:t>
      </w:r>
      <w:r w:rsidR="00D24FA4" w:rsidRPr="00BB0838">
        <w:t xml:space="preserve">), të </w:t>
      </w:r>
      <w:r w:rsidR="00D24FA4">
        <w:t xml:space="preserve">pikës 2, të </w:t>
      </w:r>
      <w:r w:rsidR="00D24FA4" w:rsidRPr="00BB0838">
        <w:t xml:space="preserve">nenit </w:t>
      </w:r>
      <w:r w:rsidR="00D24FA4">
        <w:t>30</w:t>
      </w:r>
      <w:r w:rsidR="00D24FA4" w:rsidRPr="00BB0838">
        <w:t xml:space="preserve">, të Ligjit nr. </w:t>
      </w:r>
      <w:r w:rsidR="00D24FA4">
        <w:t xml:space="preserve">54/2024, </w:t>
      </w:r>
      <w:r w:rsidR="00176186" w:rsidRPr="00BB0838">
        <w:t>ë</w:t>
      </w:r>
      <w:r>
        <w:t>sht</w:t>
      </w:r>
      <w:r w:rsidR="00176186" w:rsidRPr="00BB0838">
        <w:t>ë</w:t>
      </w:r>
      <w:r>
        <w:t xml:space="preserve"> i mjaftuesh</w:t>
      </w:r>
      <w:r w:rsidR="00176186" w:rsidRPr="00BB0838">
        <w:t>ë</w:t>
      </w:r>
      <w:r>
        <w:t>m p</w:t>
      </w:r>
      <w:r w:rsidR="00176186" w:rsidRPr="00BB0838">
        <w:t>ë</w:t>
      </w:r>
      <w:r>
        <w:t>r AKEP p</w:t>
      </w:r>
      <w:r w:rsidR="00176186" w:rsidRPr="00BB0838">
        <w:t>ë</w:t>
      </w:r>
      <w:r>
        <w:t>r t</w:t>
      </w:r>
      <w:r w:rsidR="00176186" w:rsidRPr="00BB0838">
        <w:t>ë</w:t>
      </w:r>
      <w:r>
        <w:t xml:space="preserve"> p</w:t>
      </w:r>
      <w:r w:rsidR="00176186" w:rsidRPr="00BB0838">
        <w:t>ë</w:t>
      </w:r>
      <w:r>
        <w:t>rcjell</w:t>
      </w:r>
      <w:r w:rsidR="00176186" w:rsidRPr="00BB0838">
        <w:t>ë</w:t>
      </w:r>
      <w:r>
        <w:t xml:space="preserve"> shkresat e institucioneve ligjzbatuese, tek ofruesit e sh</w:t>
      </w:r>
      <w:r w:rsidR="00176186" w:rsidRPr="00BB0838">
        <w:t>ë</w:t>
      </w:r>
      <w:r>
        <w:t>rbimit internet.</w:t>
      </w:r>
    </w:p>
    <w:p w14:paraId="2E23D3E5" w14:textId="77777777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51ECE45C" w14:textId="2F84C452" w:rsidR="00F92F29" w:rsidRDefault="00F92F29" w:rsidP="00D24FA4">
      <w:pPr>
        <w:pStyle w:val="xmsonormal"/>
        <w:spacing w:before="0" w:beforeAutospacing="0" w:after="0" w:afterAutospacing="0"/>
        <w:jc w:val="both"/>
        <w:rPr>
          <w:lang w:val="de-DE"/>
        </w:rPr>
      </w:pPr>
      <w:r>
        <w:rPr>
          <w:lang w:val="de-DE"/>
        </w:rPr>
        <w:t>16- A po bashkëpunon AKEP me organizata ndërkombëtare apo organe rregullatore për të luftuar shpërndarjen e CESAM?</w:t>
      </w:r>
    </w:p>
    <w:p w14:paraId="136C463F" w14:textId="3BCFAB2A" w:rsidR="009145CD" w:rsidRDefault="009145CD" w:rsidP="00D24FA4">
      <w:pPr>
        <w:pStyle w:val="xmsonormal"/>
        <w:spacing w:before="0" w:beforeAutospacing="0" w:after="0" w:afterAutospacing="0"/>
        <w:jc w:val="both"/>
        <w:rPr>
          <w:lang w:val="de-DE"/>
        </w:rPr>
      </w:pPr>
    </w:p>
    <w:p w14:paraId="2478EBAD" w14:textId="35449AF6" w:rsidR="009145CD" w:rsidRDefault="009145CD" w:rsidP="00D24FA4">
      <w:pPr>
        <w:pStyle w:val="xmsonormal"/>
        <w:spacing w:before="0" w:beforeAutospacing="0" w:after="0" w:afterAutospacing="0"/>
        <w:jc w:val="both"/>
        <w:rPr>
          <w:lang w:val="de-DE"/>
        </w:rPr>
      </w:pPr>
      <w:r>
        <w:rPr>
          <w:lang w:val="de-DE"/>
        </w:rPr>
        <w:t>Brenda kompetencave t</w:t>
      </w:r>
      <w:r w:rsidR="00176186" w:rsidRPr="00BB0838">
        <w:t>ë</w:t>
      </w:r>
      <w:r>
        <w:rPr>
          <w:lang w:val="de-DE"/>
        </w:rPr>
        <w:t xml:space="preserve"> tij ligjore, AKEP bashk</w:t>
      </w:r>
      <w:r w:rsidR="00176186" w:rsidRPr="00BB0838">
        <w:t>ë</w:t>
      </w:r>
      <w:r>
        <w:rPr>
          <w:lang w:val="de-DE"/>
        </w:rPr>
        <w:t xml:space="preserve">punon me </w:t>
      </w:r>
      <w:r w:rsidR="00176186">
        <w:rPr>
          <w:lang w:val="de-DE"/>
        </w:rPr>
        <w:t>ç</w:t>
      </w:r>
      <w:r>
        <w:rPr>
          <w:lang w:val="de-DE"/>
        </w:rPr>
        <w:t>do institucion ligjzbatues Shqiptar.</w:t>
      </w:r>
    </w:p>
    <w:p w14:paraId="28E640A7" w14:textId="756AFD00" w:rsidR="009145CD" w:rsidRDefault="009145CD" w:rsidP="00D24FA4">
      <w:pPr>
        <w:pStyle w:val="xmsonormal"/>
        <w:spacing w:before="0" w:beforeAutospacing="0" w:after="0" w:afterAutospacing="0"/>
        <w:jc w:val="both"/>
      </w:pPr>
      <w:r>
        <w:rPr>
          <w:lang w:val="de-DE"/>
        </w:rPr>
        <w:t xml:space="preserve"> </w:t>
      </w:r>
    </w:p>
    <w:p w14:paraId="08018607" w14:textId="4DF61D4B" w:rsidR="00F92F29" w:rsidRDefault="00F92F29" w:rsidP="00D24FA4">
      <w:pPr>
        <w:pStyle w:val="xmsonormal"/>
        <w:spacing w:before="0" w:beforeAutospacing="0" w:after="0" w:afterAutospacing="0"/>
        <w:jc w:val="both"/>
        <w:rPr>
          <w:lang w:val="de-DE"/>
        </w:rPr>
      </w:pPr>
      <w:r>
        <w:rPr>
          <w:lang w:val="de-DE"/>
        </w:rPr>
        <w:t>17- A keni ndërmarrë ndonjë iniciativë për sensibilizimin e qytetarve për rreziqet dhe implikimet ligjore në rastin e shpërndarjes ose aksesit në CESAM?</w:t>
      </w:r>
    </w:p>
    <w:p w14:paraId="75CEB117" w14:textId="156CC04F" w:rsidR="009145CD" w:rsidRDefault="009145CD" w:rsidP="00D24FA4">
      <w:pPr>
        <w:pStyle w:val="xmsonormal"/>
        <w:spacing w:before="0" w:beforeAutospacing="0" w:after="0" w:afterAutospacing="0"/>
        <w:jc w:val="both"/>
        <w:rPr>
          <w:lang w:val="de-DE"/>
        </w:rPr>
      </w:pPr>
    </w:p>
    <w:p w14:paraId="5D133D4F" w14:textId="358DE5E4" w:rsidR="009145CD" w:rsidRDefault="009145CD" w:rsidP="00D24FA4">
      <w:pPr>
        <w:pStyle w:val="xmsonormal"/>
        <w:spacing w:before="0" w:beforeAutospacing="0" w:after="0" w:afterAutospacing="0"/>
        <w:jc w:val="both"/>
      </w:pPr>
      <w:r>
        <w:t>AKEP nuk ka kompetenc</w:t>
      </w:r>
      <w:r w:rsidR="00176186" w:rsidRPr="00BB0838">
        <w:t>ë</w:t>
      </w:r>
      <w:r>
        <w:t xml:space="preserve"> ligjore p</w:t>
      </w:r>
      <w:r w:rsidR="00176186" w:rsidRPr="00BB0838">
        <w:t>ë</w:t>
      </w:r>
      <w:r>
        <w:t>r iniciativa t</w:t>
      </w:r>
      <w:r w:rsidR="00176186" w:rsidRPr="00BB0838">
        <w:t>ë</w:t>
      </w:r>
      <w:r>
        <w:t xml:space="preserve"> tilla.</w:t>
      </w:r>
    </w:p>
    <w:p w14:paraId="1FB92FFA" w14:textId="1E723CA0" w:rsidR="00176186" w:rsidRDefault="00176186" w:rsidP="00D24FA4">
      <w:pPr>
        <w:pStyle w:val="xmsonormal"/>
        <w:spacing w:before="0" w:beforeAutospacing="0" w:after="0" w:afterAutospacing="0"/>
        <w:jc w:val="both"/>
      </w:pPr>
    </w:p>
    <w:p w14:paraId="1F8C7F73" w14:textId="53375236" w:rsidR="00176186" w:rsidRDefault="00176186" w:rsidP="00D24FA4">
      <w:pPr>
        <w:pStyle w:val="xmsonormal"/>
        <w:spacing w:before="0" w:beforeAutospacing="0" w:after="0" w:afterAutospacing="0"/>
        <w:jc w:val="both"/>
      </w:pPr>
      <w:r>
        <w:t>Faleminderit</w:t>
      </w:r>
    </w:p>
    <w:p w14:paraId="0C59CB58" w14:textId="6BDAADC2" w:rsidR="00176186" w:rsidRDefault="00176186" w:rsidP="00D24FA4">
      <w:pPr>
        <w:pStyle w:val="xmsonormal"/>
        <w:spacing w:before="0" w:beforeAutospacing="0" w:after="0" w:afterAutospacing="0"/>
        <w:jc w:val="both"/>
      </w:pPr>
    </w:p>
    <w:p w14:paraId="3F48CD8F" w14:textId="77777777" w:rsidR="00176186" w:rsidRDefault="00176186" w:rsidP="00D24FA4">
      <w:pPr>
        <w:pStyle w:val="xmsonormal"/>
        <w:spacing w:before="0" w:beforeAutospacing="0" w:after="0" w:afterAutospacing="0"/>
        <w:jc w:val="both"/>
      </w:pPr>
    </w:p>
    <w:p w14:paraId="081A6168" w14:textId="77777777" w:rsidR="009145CD" w:rsidRDefault="009145CD" w:rsidP="00D24FA4">
      <w:pPr>
        <w:pStyle w:val="xmsonormal"/>
        <w:spacing w:before="0" w:beforeAutospacing="0" w:after="0" w:afterAutospacing="0"/>
        <w:jc w:val="both"/>
      </w:pPr>
    </w:p>
    <w:p w14:paraId="3D7F5D89" w14:textId="77777777" w:rsidR="00F92F29" w:rsidRDefault="00F92F29" w:rsidP="00D24FA4">
      <w:pPr>
        <w:pStyle w:val="xmsonormal"/>
        <w:spacing w:before="0" w:beforeAutospacing="0" w:after="0" w:afterAutospacing="0"/>
        <w:jc w:val="both"/>
      </w:pPr>
    </w:p>
    <w:p w14:paraId="126A265C" w14:textId="77777777" w:rsidR="00F92F29" w:rsidRDefault="00F92F29" w:rsidP="00D24FA4">
      <w:pPr>
        <w:spacing w:after="0" w:line="240" w:lineRule="auto"/>
        <w:jc w:val="both"/>
      </w:pPr>
    </w:p>
    <w:p w14:paraId="3A7A7734" w14:textId="77777777" w:rsidR="00F92F29" w:rsidRDefault="00F92F29" w:rsidP="00D24FA4">
      <w:pPr>
        <w:spacing w:after="0" w:line="240" w:lineRule="auto"/>
        <w:jc w:val="both"/>
      </w:pPr>
    </w:p>
    <w:sectPr w:rsidR="00F92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7818"/>
    <w:multiLevelType w:val="multilevel"/>
    <w:tmpl w:val="1FC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29"/>
    <w:rsid w:val="00176186"/>
    <w:rsid w:val="005214CB"/>
    <w:rsid w:val="00857C7E"/>
    <w:rsid w:val="008F61DC"/>
    <w:rsid w:val="009145CD"/>
    <w:rsid w:val="00926102"/>
    <w:rsid w:val="00B52E52"/>
    <w:rsid w:val="00D24FA4"/>
    <w:rsid w:val="00F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CE01"/>
  <w15:chartTrackingRefBased/>
  <w15:docId w15:val="{526352B7-40CE-46BC-BFDF-C5582130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29"/>
    <w:rPr>
      <w:color w:val="0000FF"/>
      <w:u w:val="single"/>
    </w:rPr>
  </w:style>
  <w:style w:type="paragraph" w:customStyle="1" w:styleId="xmsonormal">
    <w:name w:val="x_msonormal"/>
    <w:basedOn w:val="Normal"/>
    <w:rsid w:val="00F92F2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ain.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ergirls.al/" TargetMode="External"/><Relationship Id="rId5" Type="http://schemas.openxmlformats.org/officeDocument/2006/relationships/hyperlink" Target="http://tnlover.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Jetmir Braha</dc:creator>
  <cp:keywords/>
  <dc:description/>
  <cp:lastModifiedBy>Oleons Peti</cp:lastModifiedBy>
  <cp:revision>2</cp:revision>
  <dcterms:created xsi:type="dcterms:W3CDTF">2025-01-27T10:09:00Z</dcterms:created>
  <dcterms:modified xsi:type="dcterms:W3CDTF">2025-01-27T10:09:00Z</dcterms:modified>
</cp:coreProperties>
</file>