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Përshëndetje</w:t>
      </w:r>
      <w:proofErr w:type="spellEnd"/>
      <w:r>
        <w:rPr>
          <w:color w:val="000000"/>
          <w:bdr w:val="none" w:sz="0" w:space="0" w:color="auto" w:frame="1"/>
        </w:rPr>
        <w:t>,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> 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vijim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kërkesës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suaj</w:t>
      </w:r>
      <w:proofErr w:type="spellEnd"/>
      <w:r>
        <w:rPr>
          <w:color w:val="000000"/>
          <w:bdr w:val="none" w:sz="0" w:space="0" w:color="auto" w:frame="1"/>
        </w:rPr>
        <w:t xml:space="preserve"> për </w:t>
      </w:r>
      <w:proofErr w:type="spellStart"/>
      <w:r>
        <w:rPr>
          <w:color w:val="000000"/>
          <w:bdr w:val="none" w:sz="0" w:space="0" w:color="auto" w:frame="1"/>
        </w:rPr>
        <w:t>informacion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ardhur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formë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elektronike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mbi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ndalimin</w:t>
      </w:r>
      <w:proofErr w:type="spellEnd"/>
      <w:r>
        <w:rPr>
          <w:color w:val="000000"/>
          <w:bdr w:val="none" w:sz="0" w:space="0" w:color="auto" w:frame="1"/>
        </w:rPr>
        <w:t xml:space="preserve"> e TIK TOK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Shqipëri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ju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informojmë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sa</w:t>
      </w:r>
      <w:proofErr w:type="spellEnd"/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poshtë</w:t>
      </w:r>
      <w:proofErr w:type="spellEnd"/>
      <w:r>
        <w:rPr>
          <w:color w:val="000000"/>
          <w:bdr w:val="none" w:sz="0" w:space="0" w:color="auto" w:frame="1"/>
        </w:rPr>
        <w:t>: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> 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Këshilli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Ministrave</w:t>
      </w:r>
      <w:proofErr w:type="spellEnd"/>
      <w:r>
        <w:rPr>
          <w:color w:val="000000"/>
          <w:bdr w:val="none" w:sz="0" w:space="0" w:color="auto" w:frame="1"/>
        </w:rPr>
        <w:t xml:space="preserve"> me </w:t>
      </w:r>
      <w:proofErr w:type="spellStart"/>
      <w:r>
        <w:rPr>
          <w:color w:val="000000"/>
          <w:bdr w:val="none" w:sz="0" w:space="0" w:color="auto" w:frame="1"/>
        </w:rPr>
        <w:t>vendimin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nr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gramStart"/>
      <w:r>
        <w:rPr>
          <w:color w:val="000000"/>
          <w:bdr w:val="none" w:sz="0" w:space="0" w:color="auto" w:frame="1"/>
        </w:rPr>
        <w:t xml:space="preserve">151, </w:t>
      </w:r>
      <w:proofErr w:type="spellStart"/>
      <w:r>
        <w:rPr>
          <w:color w:val="000000"/>
          <w:bdr w:val="none" w:sz="0" w:space="0" w:color="auto" w:frame="1"/>
        </w:rPr>
        <w:t>datë</w:t>
      </w:r>
      <w:proofErr w:type="spellEnd"/>
      <w:r>
        <w:rPr>
          <w:color w:val="000000"/>
          <w:bdr w:val="none" w:sz="0" w:space="0" w:color="auto" w:frame="1"/>
        </w:rPr>
        <w:t xml:space="preserve"> 06.03.2025, </w:t>
      </w:r>
      <w:proofErr w:type="spellStart"/>
      <w:r>
        <w:rPr>
          <w:color w:val="000000"/>
          <w:bdr w:val="none" w:sz="0" w:space="0" w:color="auto" w:frame="1"/>
        </w:rPr>
        <w:t>ka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vendosur</w:t>
      </w:r>
      <w:proofErr w:type="spell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242424"/>
          <w:bdr w:val="none" w:sz="0" w:space="0" w:color="auto" w:frame="1"/>
        </w:rPr>
        <w:t>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vendosur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ndërprerjen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aksesit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platformën</w:t>
      </w:r>
      <w:proofErr w:type="spellEnd"/>
      <w:r>
        <w:rPr>
          <w:color w:val="242424"/>
          <w:bdr w:val="none" w:sz="0" w:space="0" w:color="auto" w:frame="1"/>
        </w:rPr>
        <w:t> </w:t>
      </w:r>
      <w:r>
        <w:rPr>
          <w:i/>
          <w:iCs/>
          <w:color w:val="242424"/>
          <w:bdr w:val="none" w:sz="0" w:space="0" w:color="auto" w:frame="1"/>
        </w:rPr>
        <w:t>on-line </w:t>
      </w:r>
      <w:r>
        <w:rPr>
          <w:color w:val="242424"/>
          <w:bdr w:val="none" w:sz="0" w:space="0" w:color="auto" w:frame="1"/>
        </w:rPr>
        <w:t>“</w:t>
      </w:r>
      <w:proofErr w:type="spellStart"/>
      <w:r>
        <w:rPr>
          <w:color w:val="242424"/>
          <w:bdr w:val="none" w:sz="0" w:space="0" w:color="auto" w:frame="1"/>
        </w:rPr>
        <w:t>TikTok</w:t>
      </w:r>
      <w:proofErr w:type="spellEnd"/>
      <w:r>
        <w:rPr>
          <w:color w:val="242424"/>
          <w:bdr w:val="none" w:sz="0" w:space="0" w:color="auto" w:frame="1"/>
        </w:rPr>
        <w:t>” 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territorin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Republikës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Shqipërisë</w:t>
      </w:r>
      <w:proofErr w:type="spellEnd"/>
      <w:r>
        <w:rPr>
          <w:color w:val="000000"/>
          <w:bdr w:val="none" w:sz="0" w:space="0" w:color="auto" w:frame="1"/>
        </w:rPr>
        <w:t xml:space="preserve">, për </w:t>
      </w:r>
      <w:proofErr w:type="spellStart"/>
      <w:r>
        <w:rPr>
          <w:color w:val="000000"/>
          <w:bdr w:val="none" w:sz="0" w:space="0" w:color="auto" w:frame="1"/>
        </w:rPr>
        <w:t>një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afat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deri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12 (</w:t>
      </w:r>
      <w:proofErr w:type="spellStart"/>
      <w:r>
        <w:rPr>
          <w:color w:val="000000"/>
          <w:bdr w:val="none" w:sz="0" w:space="0" w:color="auto" w:frame="1"/>
        </w:rPr>
        <w:t>dymbëdhjetë</w:t>
      </w:r>
      <w:proofErr w:type="spellEnd"/>
      <w:r>
        <w:rPr>
          <w:color w:val="000000"/>
          <w:bdr w:val="none" w:sz="0" w:space="0" w:color="auto" w:frame="1"/>
        </w:rPr>
        <w:t xml:space="preserve">) </w:t>
      </w:r>
      <w:proofErr w:type="spellStart"/>
      <w:r>
        <w:rPr>
          <w:color w:val="000000"/>
          <w:bdr w:val="none" w:sz="0" w:space="0" w:color="auto" w:frame="1"/>
        </w:rPr>
        <w:t>muaj</w:t>
      </w:r>
      <w:proofErr w:type="spellEnd"/>
      <w:r>
        <w:rPr>
          <w:color w:val="000000"/>
          <w:bdr w:val="none" w:sz="0" w:space="0" w:color="auto" w:frame="1"/>
        </w:rPr>
        <w:t xml:space="preserve">, me </w:t>
      </w:r>
      <w:proofErr w:type="spellStart"/>
      <w:r>
        <w:rPr>
          <w:color w:val="000000"/>
          <w:bdr w:val="none" w:sz="0" w:space="0" w:color="auto" w:frame="1"/>
        </w:rPr>
        <w:t>qëllim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shmangien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ndikimeve</w:t>
      </w:r>
      <w:proofErr w:type="spellEnd"/>
      <w:r>
        <w:rPr>
          <w:color w:val="000000"/>
          <w:bdr w:val="none" w:sz="0" w:space="0" w:color="auto" w:frame="1"/>
        </w:rPr>
        <w:t xml:space="preserve"> negative dhe të </w:t>
      </w:r>
      <w:proofErr w:type="spellStart"/>
      <w:r>
        <w:rPr>
          <w:color w:val="000000"/>
          <w:bdr w:val="none" w:sz="0" w:space="0" w:color="auto" w:frame="1"/>
        </w:rPr>
        <w:t>problematikave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sociale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tërësi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kryesisht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nxitjen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dhunës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veçanërisht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fëmijët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që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sjellin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probleme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zhvillimit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psiko</w:t>
      </w:r>
      <w:proofErr w:type="spellEnd"/>
      <w:r>
        <w:rPr>
          <w:color w:val="000000"/>
          <w:bdr w:val="none" w:sz="0" w:space="0" w:color="auto" w:frame="1"/>
        </w:rPr>
        <w:t xml:space="preserve">-social të </w:t>
      </w:r>
      <w:proofErr w:type="spellStart"/>
      <w:r>
        <w:rPr>
          <w:color w:val="000000"/>
          <w:bdr w:val="none" w:sz="0" w:space="0" w:color="auto" w:frame="1"/>
        </w:rPr>
        <w:t>tyre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si</w:t>
      </w:r>
      <w:proofErr w:type="spellEnd"/>
      <w:r>
        <w:rPr>
          <w:color w:val="000000"/>
          <w:bdr w:val="none" w:sz="0" w:space="0" w:color="auto" w:frame="1"/>
        </w:rPr>
        <w:t xml:space="preserve"> dhe </w:t>
      </w:r>
      <w:proofErr w:type="spellStart"/>
      <w:r>
        <w:rPr>
          <w:color w:val="000000"/>
          <w:bdr w:val="none" w:sz="0" w:space="0" w:color="auto" w:frame="1"/>
        </w:rPr>
        <w:t>mbrojtjen</w:t>
      </w:r>
      <w:proofErr w:type="spellEnd"/>
      <w:r>
        <w:rPr>
          <w:color w:val="000000"/>
          <w:bdr w:val="none" w:sz="0" w:space="0" w:color="auto" w:frame="1"/>
        </w:rPr>
        <w:t xml:space="preserve"> e të </w:t>
      </w:r>
      <w:proofErr w:type="spellStart"/>
      <w:r>
        <w:rPr>
          <w:color w:val="000000"/>
          <w:bdr w:val="none" w:sz="0" w:space="0" w:color="auto" w:frame="1"/>
        </w:rPr>
        <w:t>dhënave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personale</w:t>
      </w:r>
      <w:proofErr w:type="spellEnd"/>
      <w:r>
        <w:rPr>
          <w:color w:val="000000"/>
          <w:bdr w:val="none" w:sz="0" w:space="0" w:color="auto" w:frame="1"/>
        </w:rPr>
        <w:t>.</w:t>
      </w:r>
      <w:proofErr w:type="gramEnd"/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> 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 xml:space="preserve">VKM </w:t>
      </w:r>
      <w:proofErr w:type="spellStart"/>
      <w:r>
        <w:rPr>
          <w:color w:val="000000"/>
          <w:bdr w:val="none" w:sz="0" w:space="0" w:color="auto" w:frame="1"/>
        </w:rPr>
        <w:t>ngarkon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Autoritetin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Kombëtar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Sigurisë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Kibernetike</w:t>
      </w:r>
      <w:proofErr w:type="spellEnd"/>
      <w:r>
        <w:rPr>
          <w:color w:val="000000"/>
          <w:bdr w:val="none" w:sz="0" w:space="0" w:color="auto" w:frame="1"/>
        </w:rPr>
        <w:t xml:space="preserve"> (AKSK), </w:t>
      </w:r>
      <w:proofErr w:type="spellStart"/>
      <w:r>
        <w:rPr>
          <w:color w:val="000000"/>
          <w:bdr w:val="none" w:sz="0" w:space="0" w:color="auto" w:frame="1"/>
        </w:rPr>
        <w:t>që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bashkëpunim</w:t>
      </w:r>
      <w:proofErr w:type="spellEnd"/>
      <w:r>
        <w:rPr>
          <w:color w:val="000000"/>
          <w:bdr w:val="none" w:sz="0" w:space="0" w:color="auto" w:frame="1"/>
        </w:rPr>
        <w:t xml:space="preserve"> me </w:t>
      </w:r>
      <w:proofErr w:type="spellStart"/>
      <w:r>
        <w:rPr>
          <w:color w:val="000000"/>
          <w:bdr w:val="none" w:sz="0" w:space="0" w:color="auto" w:frame="1"/>
        </w:rPr>
        <w:t>autoritetet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rregullatore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fushës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marrë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masat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nevojshme</w:t>
      </w:r>
      <w:proofErr w:type="spellEnd"/>
      <w:r>
        <w:rPr>
          <w:color w:val="000000"/>
          <w:bdr w:val="none" w:sz="0" w:space="0" w:color="auto" w:frame="1"/>
        </w:rPr>
        <w:t xml:space="preserve"> për </w:t>
      </w:r>
      <w:proofErr w:type="spellStart"/>
      <w:r>
        <w:rPr>
          <w:color w:val="000000"/>
          <w:bdr w:val="none" w:sz="0" w:space="0" w:color="auto" w:frame="1"/>
        </w:rPr>
        <w:t>realizimin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ndërprerjes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aksesit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proofErr w:type="spellStart"/>
      <w:r>
        <w:rPr>
          <w:color w:val="242424"/>
          <w:bdr w:val="none" w:sz="0" w:space="0" w:color="auto" w:frame="1"/>
        </w:rPr>
        <w:t>Autoriteti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Kombëtar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Sigurinë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Kibernetike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përcaktuar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zgjidhjen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teknike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realizimin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bllokimit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aksesit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platformën</w:t>
      </w:r>
      <w:proofErr w:type="spellEnd"/>
      <w:r>
        <w:rPr>
          <w:color w:val="242424"/>
          <w:bdr w:val="none" w:sz="0" w:space="0" w:color="auto" w:frame="1"/>
        </w:rPr>
        <w:t xml:space="preserve"> TIKTOK.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> 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zbatim</w:t>
      </w:r>
      <w:proofErr w:type="spellEnd"/>
      <w:r>
        <w:rPr>
          <w:color w:val="000000"/>
          <w:bdr w:val="none" w:sz="0" w:space="0" w:color="auto" w:frame="1"/>
        </w:rPr>
        <w:t xml:space="preserve"> të VKM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sipërcituar</w:t>
      </w:r>
      <w:bookmarkStart w:id="0" w:name="x__Hlk193272890"/>
      <w:proofErr w:type="spellEnd"/>
      <w:r>
        <w:rPr>
          <w:color w:val="000000"/>
          <w:bdr w:val="none" w:sz="0" w:space="0" w:color="auto" w:frame="1"/>
        </w:rPr>
        <w:t xml:space="preserve">, AKSK dhe AKEP </w:t>
      </w:r>
      <w:proofErr w:type="spellStart"/>
      <w:r>
        <w:rPr>
          <w:color w:val="000000"/>
          <w:bdr w:val="none" w:sz="0" w:space="0" w:color="auto" w:frame="1"/>
        </w:rPr>
        <w:t>kanë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miratuar</w:t>
      </w:r>
      <w:proofErr w:type="spellEnd"/>
      <w:r>
        <w:rPr>
          <w:color w:val="000000"/>
          <w:bdr w:val="none" w:sz="0" w:space="0" w:color="auto" w:frame="1"/>
        </w:rPr>
        <w:t> </w:t>
      </w:r>
      <w:bookmarkStart w:id="1" w:name="x__Hlk193440889"/>
      <w:bookmarkEnd w:id="0"/>
      <w:proofErr w:type="spellStart"/>
      <w:r>
        <w:rPr>
          <w:color w:val="000000"/>
          <w:bdr w:val="none" w:sz="0" w:space="0" w:color="auto" w:frame="1"/>
        </w:rPr>
        <w:t>Urdhërin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Përbashkët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nr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gramStart"/>
      <w:r>
        <w:rPr>
          <w:color w:val="000000"/>
          <w:bdr w:val="none" w:sz="0" w:space="0" w:color="auto" w:frame="1"/>
        </w:rPr>
        <w:t>89</w:t>
      </w:r>
      <w:proofErr w:type="gram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datë</w:t>
      </w:r>
      <w:proofErr w:type="spellEnd"/>
      <w:r>
        <w:rPr>
          <w:color w:val="000000"/>
          <w:bdr w:val="none" w:sz="0" w:space="0" w:color="auto" w:frame="1"/>
        </w:rPr>
        <w:t xml:space="preserve"> 07 mars 2025 “</w:t>
      </w:r>
      <w:bookmarkEnd w:id="1"/>
      <w:r>
        <w:rPr>
          <w:color w:val="242424"/>
          <w:bdr w:val="none" w:sz="0" w:space="0" w:color="auto" w:frame="1"/>
        </w:rPr>
        <w:t xml:space="preserve">Për </w:t>
      </w:r>
      <w:proofErr w:type="spellStart"/>
      <w:r>
        <w:rPr>
          <w:color w:val="242424"/>
          <w:bdr w:val="none" w:sz="0" w:space="0" w:color="auto" w:frame="1"/>
        </w:rPr>
        <w:t>miratimin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masave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teknike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procedurale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realizimin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ndërprerjes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përkohshme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aksesit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platformën</w:t>
      </w:r>
      <w:proofErr w:type="spellEnd"/>
      <w:r>
        <w:rPr>
          <w:color w:val="242424"/>
          <w:bdr w:val="none" w:sz="0" w:space="0" w:color="auto" w:frame="1"/>
        </w:rPr>
        <w:t xml:space="preserve"> online “TIKTOK” dhe </w:t>
      </w:r>
      <w:proofErr w:type="spellStart"/>
      <w:r>
        <w:rPr>
          <w:color w:val="242424"/>
          <w:bdr w:val="none" w:sz="0" w:space="0" w:color="auto" w:frame="1"/>
        </w:rPr>
        <w:t>detyrimin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sipërmarrësve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komunikimeve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elektronike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zbatimin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tyre</w:t>
      </w:r>
      <w:proofErr w:type="spellEnd"/>
      <w:r>
        <w:rPr>
          <w:color w:val="242424"/>
          <w:bdr w:val="none" w:sz="0" w:space="0" w:color="auto" w:frame="1"/>
        </w:rPr>
        <w:t>”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t> 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vijim</w:t>
      </w:r>
      <w:proofErr w:type="spellEnd"/>
      <w:r>
        <w:rPr>
          <w:color w:val="000000"/>
          <w:bdr w:val="none" w:sz="0" w:space="0" w:color="auto" w:frame="1"/>
        </w:rPr>
        <w:t xml:space="preserve">, AKSK, </w:t>
      </w:r>
      <w:proofErr w:type="spellStart"/>
      <w:r>
        <w:rPr>
          <w:color w:val="000000"/>
          <w:bdr w:val="none" w:sz="0" w:space="0" w:color="auto" w:frame="1"/>
        </w:rPr>
        <w:t>ka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depozituar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pranë</w:t>
      </w:r>
      <w:proofErr w:type="spellEnd"/>
      <w:r>
        <w:rPr>
          <w:color w:val="000000"/>
          <w:bdr w:val="none" w:sz="0" w:space="0" w:color="auto" w:frame="1"/>
        </w:rPr>
        <w:t xml:space="preserve"> AKEP </w:t>
      </w:r>
      <w:proofErr w:type="spellStart"/>
      <w:r>
        <w:rPr>
          <w:color w:val="000000"/>
          <w:bdr w:val="none" w:sz="0" w:space="0" w:color="auto" w:frame="1"/>
        </w:rPr>
        <w:t>disa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kërkesa</w:t>
      </w:r>
      <w:proofErr w:type="spellEnd"/>
      <w:r>
        <w:rPr>
          <w:color w:val="000000"/>
          <w:bdr w:val="none" w:sz="0" w:space="0" w:color="auto" w:frame="1"/>
        </w:rPr>
        <w:t xml:space="preserve"> për </w:t>
      </w:r>
      <w:proofErr w:type="spellStart"/>
      <w:r>
        <w:rPr>
          <w:color w:val="000000"/>
          <w:bdr w:val="none" w:sz="0" w:space="0" w:color="auto" w:frame="1"/>
        </w:rPr>
        <w:t>bllokimin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aksesit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aplikacionin</w:t>
      </w:r>
      <w:proofErr w:type="spellEnd"/>
      <w:r>
        <w:rPr>
          <w:color w:val="000000"/>
          <w:bdr w:val="none" w:sz="0" w:space="0" w:color="auto" w:frame="1"/>
        </w:rPr>
        <w:t xml:space="preserve"> TIK TOK dhe </w:t>
      </w:r>
      <w:proofErr w:type="spellStart"/>
      <w:r>
        <w:rPr>
          <w:color w:val="000000"/>
          <w:bdr w:val="none" w:sz="0" w:space="0" w:color="auto" w:frame="1"/>
        </w:rPr>
        <w:t>infrastrukturën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tij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digjitale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territorin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shqiptar</w:t>
      </w:r>
      <w:proofErr w:type="spellEnd"/>
      <w:r>
        <w:rPr>
          <w:color w:val="000000"/>
          <w:bdr w:val="none" w:sz="0" w:space="0" w:color="auto" w:frame="1"/>
        </w:rPr>
        <w:t xml:space="preserve">, duke </w:t>
      </w:r>
      <w:proofErr w:type="spellStart"/>
      <w:r>
        <w:rPr>
          <w:color w:val="000000"/>
          <w:bdr w:val="none" w:sz="0" w:space="0" w:color="auto" w:frame="1"/>
        </w:rPr>
        <w:t>identifikuar</w:t>
      </w:r>
      <w:proofErr w:type="spellEnd"/>
      <w:r>
        <w:rPr>
          <w:color w:val="000000"/>
          <w:bdr w:val="none" w:sz="0" w:space="0" w:color="auto" w:frame="1"/>
        </w:rPr>
        <w:t> </w:t>
      </w:r>
      <w:r>
        <w:rPr>
          <w:color w:val="242424"/>
          <w:bdr w:val="none" w:sz="0" w:space="0" w:color="auto" w:frame="1"/>
        </w:rPr>
        <w:t>IP-</w:t>
      </w:r>
      <w:proofErr w:type="spellStart"/>
      <w:r>
        <w:rPr>
          <w:color w:val="242424"/>
          <w:bdr w:val="none" w:sz="0" w:space="0" w:color="auto" w:frame="1"/>
        </w:rPr>
        <w:t>ve</w:t>
      </w:r>
      <w:proofErr w:type="spellEnd"/>
      <w:r>
        <w:rPr>
          <w:color w:val="242424"/>
          <w:bdr w:val="none" w:sz="0" w:space="0" w:color="auto" w:frame="1"/>
        </w:rPr>
        <w:t>, DNS-</w:t>
      </w:r>
      <w:proofErr w:type="spellStart"/>
      <w:r>
        <w:rPr>
          <w:color w:val="242424"/>
          <w:bdr w:val="none" w:sz="0" w:space="0" w:color="auto" w:frame="1"/>
        </w:rPr>
        <w:t>ve</w:t>
      </w:r>
      <w:proofErr w:type="spellEnd"/>
      <w:r>
        <w:rPr>
          <w:color w:val="242424"/>
          <w:bdr w:val="none" w:sz="0" w:space="0" w:color="auto" w:frame="1"/>
        </w:rPr>
        <w:t xml:space="preserve"> dhe SNI-</w:t>
      </w:r>
      <w:proofErr w:type="spellStart"/>
      <w:r>
        <w:rPr>
          <w:color w:val="242424"/>
          <w:bdr w:val="none" w:sz="0" w:space="0" w:color="auto" w:frame="1"/>
        </w:rPr>
        <w:t>ve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TikTok</w:t>
      </w:r>
      <w:proofErr w:type="spellEnd"/>
      <w:r>
        <w:rPr>
          <w:color w:val="242424"/>
          <w:bdr w:val="none" w:sz="0" w:space="0" w:color="auto" w:frame="1"/>
        </w:rPr>
        <w:t>., </w:t>
      </w:r>
      <w:r>
        <w:rPr>
          <w:color w:val="000000"/>
          <w:bdr w:val="none" w:sz="0" w:space="0" w:color="auto" w:frame="1"/>
        </w:rPr>
        <w:t xml:space="preserve">të </w:t>
      </w:r>
      <w:proofErr w:type="spellStart"/>
      <w:r>
        <w:rPr>
          <w:color w:val="000000"/>
          <w:bdr w:val="none" w:sz="0" w:space="0" w:color="auto" w:frame="1"/>
        </w:rPr>
        <w:t>lidhura</w:t>
      </w:r>
      <w:proofErr w:type="spellEnd"/>
      <w:r>
        <w:rPr>
          <w:color w:val="000000"/>
          <w:bdr w:val="none" w:sz="0" w:space="0" w:color="auto" w:frame="1"/>
        </w:rPr>
        <w:t xml:space="preserve"> me </w:t>
      </w:r>
      <w:proofErr w:type="spellStart"/>
      <w:r>
        <w:rPr>
          <w:color w:val="000000"/>
          <w:bdr w:val="none" w:sz="0" w:space="0" w:color="auto" w:frame="1"/>
        </w:rPr>
        <w:t>platformën</w:t>
      </w:r>
      <w:proofErr w:type="spellEnd"/>
      <w:r>
        <w:rPr>
          <w:color w:val="000000"/>
          <w:bdr w:val="none" w:sz="0" w:space="0" w:color="auto" w:frame="1"/>
        </w:rPr>
        <w:t xml:space="preserve"> TIK TOK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territorin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Shqipërisë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> 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 xml:space="preserve">AKEP me </w:t>
      </w:r>
      <w:proofErr w:type="spellStart"/>
      <w:r>
        <w:rPr>
          <w:color w:val="000000"/>
          <w:bdr w:val="none" w:sz="0" w:space="0" w:color="auto" w:frame="1"/>
        </w:rPr>
        <w:t>marrjen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kërkesave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nga</w:t>
      </w:r>
      <w:proofErr w:type="spellEnd"/>
      <w:r>
        <w:rPr>
          <w:color w:val="000000"/>
          <w:bdr w:val="none" w:sz="0" w:space="0" w:color="auto" w:frame="1"/>
        </w:rPr>
        <w:t xml:space="preserve"> AKSK, 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zbatim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ligjit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nr</w:t>
      </w:r>
      <w:proofErr w:type="spellEnd"/>
      <w:r>
        <w:rPr>
          <w:color w:val="242424"/>
          <w:bdr w:val="none" w:sz="0" w:space="0" w:color="auto" w:frame="1"/>
        </w:rPr>
        <w:t xml:space="preserve">. </w:t>
      </w:r>
      <w:proofErr w:type="gramStart"/>
      <w:r>
        <w:rPr>
          <w:color w:val="242424"/>
          <w:bdr w:val="none" w:sz="0" w:space="0" w:color="auto" w:frame="1"/>
        </w:rPr>
        <w:t>54/2024</w:t>
      </w:r>
      <w:proofErr w:type="gramEnd"/>
      <w:r>
        <w:rPr>
          <w:color w:val="242424"/>
          <w:bdr w:val="none" w:sz="0" w:space="0" w:color="auto" w:frame="1"/>
        </w:rPr>
        <w:t xml:space="preserve"> “Për </w:t>
      </w:r>
      <w:proofErr w:type="spellStart"/>
      <w:r>
        <w:rPr>
          <w:color w:val="242424"/>
          <w:bdr w:val="none" w:sz="0" w:space="0" w:color="auto" w:frame="1"/>
        </w:rPr>
        <w:t>komunikimet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elektronike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Republikën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Shqipërisë</w:t>
      </w:r>
      <w:proofErr w:type="spellEnd"/>
      <w:r>
        <w:rPr>
          <w:color w:val="242424"/>
          <w:bdr w:val="none" w:sz="0" w:space="0" w:color="auto" w:frame="1"/>
        </w:rPr>
        <w:t xml:space="preserve">” </w:t>
      </w:r>
      <w:proofErr w:type="spellStart"/>
      <w:r>
        <w:rPr>
          <w:color w:val="242424"/>
          <w:bdr w:val="none" w:sz="0" w:space="0" w:color="auto" w:frame="1"/>
        </w:rPr>
        <w:t>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kërkuar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gjithë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operatorët</w:t>
      </w:r>
      <w:proofErr w:type="spellEnd"/>
      <w:r>
        <w:rPr>
          <w:color w:val="242424"/>
          <w:bdr w:val="none" w:sz="0" w:space="0" w:color="auto" w:frame="1"/>
        </w:rPr>
        <w:t>/</w:t>
      </w:r>
      <w:proofErr w:type="spellStart"/>
      <w:r>
        <w:rPr>
          <w:color w:val="242424"/>
          <w:bdr w:val="none" w:sz="0" w:space="0" w:color="auto" w:frame="1"/>
        </w:rPr>
        <w:t>sipërmarrësit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që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ofrojnë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rrjete</w:t>
      </w:r>
      <w:proofErr w:type="spellEnd"/>
      <w:r>
        <w:rPr>
          <w:color w:val="242424"/>
          <w:bdr w:val="none" w:sz="0" w:space="0" w:color="auto" w:frame="1"/>
        </w:rPr>
        <w:t>/</w:t>
      </w:r>
      <w:proofErr w:type="spellStart"/>
      <w:r>
        <w:rPr>
          <w:color w:val="242424"/>
          <w:bdr w:val="none" w:sz="0" w:space="0" w:color="auto" w:frame="1"/>
        </w:rPr>
        <w:t>shërbime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publike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komunikimeve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elektronike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bllokimin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aksesit</w:t>
      </w:r>
      <w:proofErr w:type="spellEnd"/>
      <w:r>
        <w:rPr>
          <w:color w:val="242424"/>
          <w:bdr w:val="none" w:sz="0" w:space="0" w:color="auto" w:frame="1"/>
        </w:rPr>
        <w:t xml:space="preserve"> ne</w:t>
      </w:r>
      <w:r>
        <w:rPr>
          <w:color w:val="000000"/>
          <w:bdr w:val="none" w:sz="0" w:space="0" w:color="auto" w:frame="1"/>
        </w:rPr>
        <w:t> </w:t>
      </w:r>
      <w:r>
        <w:rPr>
          <w:color w:val="242424"/>
          <w:bdr w:val="none" w:sz="0" w:space="0" w:color="auto" w:frame="1"/>
        </w:rPr>
        <w:t>IP-të, DNS-të dhe SNI-</w:t>
      </w:r>
      <w:proofErr w:type="spellStart"/>
      <w:r>
        <w:rPr>
          <w:color w:val="242424"/>
          <w:bdr w:val="none" w:sz="0" w:space="0" w:color="auto" w:frame="1"/>
        </w:rPr>
        <w:t>ve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TikTok</w:t>
      </w:r>
      <w:proofErr w:type="spellEnd"/>
      <w:r>
        <w:rPr>
          <w:color w:val="242424"/>
          <w:bdr w:val="none" w:sz="0" w:space="0" w:color="auto" w:frame="1"/>
        </w:rPr>
        <w:t>, </w:t>
      </w:r>
      <w:r>
        <w:rPr>
          <w:color w:val="000000"/>
          <w:bdr w:val="none" w:sz="0" w:space="0" w:color="auto" w:frame="1"/>
        </w:rPr>
        <w:t xml:space="preserve">të </w:t>
      </w:r>
      <w:proofErr w:type="spellStart"/>
      <w:r>
        <w:rPr>
          <w:color w:val="000000"/>
          <w:bdr w:val="none" w:sz="0" w:space="0" w:color="auto" w:frame="1"/>
        </w:rPr>
        <w:t>lidhura</w:t>
      </w:r>
      <w:proofErr w:type="spellEnd"/>
      <w:r>
        <w:rPr>
          <w:color w:val="000000"/>
          <w:bdr w:val="none" w:sz="0" w:space="0" w:color="auto" w:frame="1"/>
        </w:rPr>
        <w:t xml:space="preserve"> me </w:t>
      </w:r>
      <w:proofErr w:type="spellStart"/>
      <w:r>
        <w:rPr>
          <w:color w:val="000000"/>
          <w:bdr w:val="none" w:sz="0" w:space="0" w:color="auto" w:frame="1"/>
        </w:rPr>
        <w:t>platformën</w:t>
      </w:r>
      <w:proofErr w:type="spellEnd"/>
      <w:r>
        <w:rPr>
          <w:color w:val="000000"/>
          <w:bdr w:val="none" w:sz="0" w:space="0" w:color="auto" w:frame="1"/>
        </w:rPr>
        <w:t xml:space="preserve"> TIK TOK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territorin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Shqipërisë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> 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Lista</w:t>
      </w:r>
      <w:proofErr w:type="spellEnd"/>
      <w:r>
        <w:rPr>
          <w:color w:val="000000"/>
          <w:bdr w:val="none" w:sz="0" w:space="0" w:color="auto" w:frame="1"/>
        </w:rPr>
        <w:t xml:space="preserve"> e IP, DNS dhe SNI </w:t>
      </w:r>
      <w:proofErr w:type="spellStart"/>
      <w:r>
        <w:rPr>
          <w:color w:val="000000"/>
          <w:bdr w:val="none" w:sz="0" w:space="0" w:color="auto" w:frame="1"/>
        </w:rPr>
        <w:t>është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dinamike</w:t>
      </w:r>
      <w:proofErr w:type="spellEnd"/>
      <w:r>
        <w:rPr>
          <w:color w:val="000000"/>
          <w:bdr w:val="none" w:sz="0" w:space="0" w:color="auto" w:frame="1"/>
        </w:rPr>
        <w:t xml:space="preserve"> dhe AKSK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mënyrë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vijueshme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përcjell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pranë</w:t>
      </w:r>
      <w:proofErr w:type="spellEnd"/>
      <w:r>
        <w:rPr>
          <w:color w:val="000000"/>
          <w:bdr w:val="none" w:sz="0" w:space="0" w:color="auto" w:frame="1"/>
        </w:rPr>
        <w:t xml:space="preserve"> AKEP </w:t>
      </w:r>
      <w:proofErr w:type="spellStart"/>
      <w:r>
        <w:rPr>
          <w:color w:val="000000"/>
          <w:bdr w:val="none" w:sz="0" w:space="0" w:color="auto" w:frame="1"/>
        </w:rPr>
        <w:t>kërkesa</w:t>
      </w:r>
      <w:proofErr w:type="spellEnd"/>
      <w:r>
        <w:rPr>
          <w:color w:val="000000"/>
          <w:bdr w:val="none" w:sz="0" w:space="0" w:color="auto" w:frame="1"/>
        </w:rPr>
        <w:t xml:space="preserve"> për </w:t>
      </w:r>
      <w:proofErr w:type="spellStart"/>
      <w:r>
        <w:rPr>
          <w:color w:val="000000"/>
          <w:bdr w:val="none" w:sz="0" w:space="0" w:color="auto" w:frame="1"/>
        </w:rPr>
        <w:t>bllokim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tyre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> </w:t>
      </w:r>
    </w:p>
    <w:p w:rsidR="006F7040" w:rsidRP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lang w:val="it-IT"/>
        </w:rPr>
      </w:pPr>
      <w:r w:rsidRPr="006F7040">
        <w:rPr>
          <w:color w:val="000000"/>
          <w:bdr w:val="none" w:sz="0" w:space="0" w:color="auto" w:frame="1"/>
          <w:lang w:val="it-IT"/>
        </w:rPr>
        <w:t>Për sa më sipër, procesi vijon dhe po koordinohet në bashkëpunim me palët e përfshira. ISP kanë përmbushur njoftimin e AKEP për bllokimet e kërkuara.</w:t>
      </w:r>
    </w:p>
    <w:p w:rsidR="006F7040" w:rsidRPr="006F7040" w:rsidRDefault="006F7040" w:rsidP="006F70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lang w:val="it-IT"/>
        </w:rPr>
      </w:pPr>
      <w:r w:rsidRPr="006F7040">
        <w:rPr>
          <w:color w:val="000000"/>
          <w:bdr w:val="none" w:sz="0" w:space="0" w:color="auto" w:frame="1"/>
          <w:lang w:val="it-IT"/>
        </w:rPr>
        <w:t> </w:t>
      </w:r>
    </w:p>
    <w:p w:rsidR="00653D8B" w:rsidRPr="009521A5" w:rsidRDefault="00653D8B">
      <w:pPr>
        <w:rPr>
          <w:lang w:val="it-IT"/>
        </w:rPr>
      </w:pPr>
      <w:bookmarkStart w:id="2" w:name="_GoBack"/>
      <w:bookmarkEnd w:id="2"/>
    </w:p>
    <w:sectPr w:rsidR="00653D8B" w:rsidRPr="0095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5"/>
    <w:rsid w:val="000C3CF3"/>
    <w:rsid w:val="00653D8B"/>
    <w:rsid w:val="006F7040"/>
    <w:rsid w:val="007C5B63"/>
    <w:rsid w:val="009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5F1A9-7366-4FD4-AC08-1A92005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21A5"/>
    <w:rPr>
      <w:color w:val="0000FF"/>
      <w:u w:val="single"/>
    </w:rPr>
  </w:style>
  <w:style w:type="character" w:customStyle="1" w:styleId="markf9ivqpscp">
    <w:name w:val="markf9ivqpscp"/>
    <w:basedOn w:val="DefaultParagraphFont"/>
    <w:rsid w:val="0095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2</cp:revision>
  <dcterms:created xsi:type="dcterms:W3CDTF">2025-04-28T11:31:00Z</dcterms:created>
  <dcterms:modified xsi:type="dcterms:W3CDTF">2025-04-28T11:31:00Z</dcterms:modified>
</cp:coreProperties>
</file>