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D9403" w14:textId="77777777" w:rsidR="006F64EA" w:rsidRPr="006F64EA" w:rsidRDefault="006F64EA" w:rsidP="006F64EA">
      <w:pPr>
        <w:shd w:val="clear" w:color="auto" w:fill="FFFFFF"/>
        <w:spacing w:line="235" w:lineRule="atLeast"/>
        <w:rPr>
          <w:rFonts w:ascii="Calibri" w:eastAsia="Times New Roman" w:hAnsi="Calibri" w:cs="Calibri"/>
          <w:color w:val="242424"/>
        </w:rPr>
      </w:pPr>
      <w:r w:rsidRPr="006F64EA">
        <w:rPr>
          <w:rFonts w:ascii="Calibri" w:eastAsia="Times New Roman" w:hAnsi="Calibri" w:cs="Calibri"/>
          <w:color w:val="242424"/>
        </w:rPr>
        <w:t xml:space="preserve">Duke </w:t>
      </w:r>
      <w:proofErr w:type="spellStart"/>
      <w:r w:rsidRPr="006F64EA">
        <w:rPr>
          <w:rFonts w:ascii="Calibri" w:eastAsia="Times New Roman" w:hAnsi="Calibri" w:cs="Calibri"/>
          <w:color w:val="242424"/>
        </w:rPr>
        <w:t>uruar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color w:val="242424"/>
        </w:rPr>
        <w:t>të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color w:val="242424"/>
        </w:rPr>
        <w:t>jeni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color w:val="242424"/>
        </w:rPr>
        <w:t>mirë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me </w:t>
      </w:r>
      <w:proofErr w:type="spellStart"/>
      <w:r w:rsidRPr="006F64EA">
        <w:rPr>
          <w:rFonts w:ascii="Calibri" w:eastAsia="Times New Roman" w:hAnsi="Calibri" w:cs="Calibri"/>
          <w:color w:val="242424"/>
        </w:rPr>
        <w:t>shëndet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color w:val="242424"/>
        </w:rPr>
        <w:t>dhe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color w:val="242424"/>
        </w:rPr>
        <w:t>angazhime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, </w:t>
      </w:r>
      <w:proofErr w:type="spellStart"/>
      <w:r w:rsidRPr="006F64EA">
        <w:rPr>
          <w:rFonts w:ascii="Calibri" w:eastAsia="Times New Roman" w:hAnsi="Calibri" w:cs="Calibri"/>
          <w:color w:val="242424"/>
        </w:rPr>
        <w:t>ju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color w:val="242424"/>
        </w:rPr>
        <w:t>vëmë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color w:val="242424"/>
        </w:rPr>
        <w:t>në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color w:val="242424"/>
        </w:rPr>
        <w:t>dijeni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se ISP </w:t>
      </w:r>
      <w:proofErr w:type="spellStart"/>
      <w:r w:rsidRPr="006F64EA">
        <w:rPr>
          <w:rFonts w:ascii="Calibri" w:eastAsia="Times New Roman" w:hAnsi="Calibri" w:cs="Calibri"/>
          <w:color w:val="242424"/>
        </w:rPr>
        <w:t>është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duke </w:t>
      </w:r>
      <w:proofErr w:type="spellStart"/>
      <w:r w:rsidRPr="006F64EA">
        <w:rPr>
          <w:rFonts w:ascii="Calibri" w:eastAsia="Times New Roman" w:hAnsi="Calibri" w:cs="Calibri"/>
          <w:color w:val="242424"/>
        </w:rPr>
        <w:t>monitoruar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color w:val="242424"/>
        </w:rPr>
        <w:t>integritetin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e </w:t>
      </w:r>
      <w:proofErr w:type="spellStart"/>
      <w:r w:rsidRPr="006F64EA">
        <w:rPr>
          <w:rFonts w:ascii="Calibri" w:eastAsia="Times New Roman" w:hAnsi="Calibri" w:cs="Calibri"/>
          <w:color w:val="242424"/>
        </w:rPr>
        <w:t>zyrtarëve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color w:val="242424"/>
        </w:rPr>
        <w:t>të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color w:val="242424"/>
        </w:rPr>
        <w:t>lartë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color w:val="242424"/>
        </w:rPr>
        <w:t>të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color w:val="242424"/>
        </w:rPr>
        <w:t>emëruar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color w:val="242424"/>
        </w:rPr>
        <w:t>dhe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color w:val="242424"/>
        </w:rPr>
        <w:t>të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color w:val="242424"/>
        </w:rPr>
        <w:t>zgjedhur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, </w:t>
      </w:r>
      <w:proofErr w:type="spellStart"/>
      <w:r w:rsidRPr="006F64EA">
        <w:rPr>
          <w:rFonts w:ascii="Calibri" w:eastAsia="Times New Roman" w:hAnsi="Calibri" w:cs="Calibri"/>
          <w:color w:val="242424"/>
        </w:rPr>
        <w:t>në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color w:val="242424"/>
        </w:rPr>
        <w:t>kuadër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color w:val="242424"/>
        </w:rPr>
        <w:t>të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color w:val="242424"/>
        </w:rPr>
        <w:t>projektit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“</w:t>
      </w:r>
      <w:proofErr w:type="spellStart"/>
      <w:r w:rsidRPr="006F64EA">
        <w:rPr>
          <w:rFonts w:ascii="Calibri" w:eastAsia="Times New Roman" w:hAnsi="Calibri" w:cs="Calibri"/>
          <w:color w:val="242424"/>
        </w:rPr>
        <w:t>Promovimi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color w:val="242424"/>
        </w:rPr>
        <w:t>i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color w:val="242424"/>
        </w:rPr>
        <w:t>Llogaridhënies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color w:val="242424"/>
        </w:rPr>
        <w:t>së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color w:val="242424"/>
        </w:rPr>
        <w:t>Zyrtarëve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color w:val="242424"/>
        </w:rPr>
        <w:t>të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color w:val="242424"/>
        </w:rPr>
        <w:t>Zgjedhur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2025-2027”, </w:t>
      </w:r>
      <w:proofErr w:type="spellStart"/>
      <w:r w:rsidRPr="006F64EA">
        <w:rPr>
          <w:rFonts w:ascii="Calibri" w:eastAsia="Times New Roman" w:hAnsi="Calibri" w:cs="Calibri"/>
          <w:color w:val="242424"/>
        </w:rPr>
        <w:t>mbështetur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color w:val="242424"/>
        </w:rPr>
        <w:t>nga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color w:val="242424"/>
        </w:rPr>
        <w:t>institucioni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color w:val="242424"/>
        </w:rPr>
        <w:t>amerikan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National Endowment for Democracy (NED).</w:t>
      </w:r>
    </w:p>
    <w:p w14:paraId="1CF408C4" w14:textId="77777777" w:rsidR="006F64EA" w:rsidRPr="006F64EA" w:rsidRDefault="006F64EA" w:rsidP="006F64EA">
      <w:pPr>
        <w:shd w:val="clear" w:color="auto" w:fill="FFFFFF"/>
        <w:spacing w:line="235" w:lineRule="atLeast"/>
        <w:rPr>
          <w:rFonts w:ascii="Calibri" w:eastAsia="Times New Roman" w:hAnsi="Calibri" w:cs="Calibri"/>
          <w:color w:val="242424"/>
        </w:rPr>
      </w:pPr>
      <w:proofErr w:type="spellStart"/>
      <w:r w:rsidRPr="006F64EA">
        <w:rPr>
          <w:rFonts w:ascii="Calibri" w:eastAsia="Times New Roman" w:hAnsi="Calibri" w:cs="Calibri"/>
          <w:color w:val="242424"/>
        </w:rPr>
        <w:t>Bazuar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color w:val="242424"/>
        </w:rPr>
        <w:t>në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color w:val="242424"/>
        </w:rPr>
        <w:t>kompetencat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e </w:t>
      </w:r>
      <w:proofErr w:type="spellStart"/>
      <w:r w:rsidRPr="006F64EA">
        <w:rPr>
          <w:rFonts w:ascii="Calibri" w:eastAsia="Times New Roman" w:hAnsi="Calibri" w:cs="Calibri"/>
          <w:color w:val="242424"/>
        </w:rPr>
        <w:t>Institucionit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color w:val="242424"/>
        </w:rPr>
        <w:t>tuaj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color w:val="242424"/>
        </w:rPr>
        <w:t>Ligjin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nr. 119/2014, </w:t>
      </w:r>
      <w:proofErr w:type="spellStart"/>
      <w:r w:rsidRPr="006F64EA">
        <w:rPr>
          <w:rFonts w:ascii="Calibri" w:eastAsia="Times New Roman" w:hAnsi="Calibri" w:cs="Calibri"/>
          <w:color w:val="242424"/>
        </w:rPr>
        <w:t>kërkojmë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color w:val="242424"/>
        </w:rPr>
        <w:t>vënien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color w:val="242424"/>
        </w:rPr>
        <w:t>në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color w:val="242424"/>
        </w:rPr>
        <w:t>dispozicion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color w:val="242424"/>
        </w:rPr>
        <w:t>të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color w:val="242424"/>
        </w:rPr>
        <w:t>informacionit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color w:val="242424"/>
        </w:rPr>
        <w:t>si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color w:val="242424"/>
        </w:rPr>
        <w:t>më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color w:val="242424"/>
        </w:rPr>
        <w:t>poshtë</w:t>
      </w:r>
      <w:proofErr w:type="spellEnd"/>
      <w:r w:rsidRPr="006F64EA">
        <w:rPr>
          <w:rFonts w:ascii="Calibri" w:eastAsia="Times New Roman" w:hAnsi="Calibri" w:cs="Calibri"/>
          <w:color w:val="242424"/>
        </w:rPr>
        <w:t>:</w:t>
      </w:r>
    </w:p>
    <w:p w14:paraId="5900FA3A" w14:textId="77777777" w:rsidR="006F64EA" w:rsidRPr="006F64EA" w:rsidRDefault="006F64EA" w:rsidP="006F64EA">
      <w:pPr>
        <w:shd w:val="clear" w:color="auto" w:fill="FFFFFF"/>
        <w:spacing w:line="235" w:lineRule="atLeast"/>
        <w:rPr>
          <w:rFonts w:ascii="Calibri" w:eastAsia="Times New Roman" w:hAnsi="Calibri" w:cs="Calibri"/>
          <w:color w:val="242424"/>
        </w:rPr>
      </w:pPr>
      <w:r w:rsidRPr="006F64EA">
        <w:rPr>
          <w:rFonts w:ascii="Calibri" w:eastAsia="Times New Roman" w:hAnsi="Calibri" w:cs="Calibri"/>
          <w:b/>
          <w:bCs/>
          <w:color w:val="242424"/>
        </w:rPr>
        <w:t xml:space="preserve">1. </w:t>
      </w:r>
      <w:proofErr w:type="spellStart"/>
      <w:r w:rsidRPr="006F64EA">
        <w:rPr>
          <w:rFonts w:ascii="Calibri" w:eastAsia="Times New Roman" w:hAnsi="Calibri" w:cs="Calibri"/>
          <w:b/>
          <w:bCs/>
          <w:color w:val="242424"/>
        </w:rPr>
        <w:t>Proceset</w:t>
      </w:r>
      <w:proofErr w:type="spellEnd"/>
      <w:r w:rsidRPr="006F64EA">
        <w:rPr>
          <w:rFonts w:ascii="Calibri" w:eastAsia="Times New Roman" w:hAnsi="Calibri" w:cs="Calibri"/>
          <w:b/>
          <w:bCs/>
          <w:color w:val="242424"/>
        </w:rPr>
        <w:t xml:space="preserve"> e </w:t>
      </w:r>
      <w:proofErr w:type="spellStart"/>
      <w:r w:rsidRPr="006F64EA">
        <w:rPr>
          <w:rFonts w:ascii="Calibri" w:eastAsia="Times New Roman" w:hAnsi="Calibri" w:cs="Calibri"/>
          <w:b/>
          <w:bCs/>
          <w:color w:val="242424"/>
        </w:rPr>
        <w:t>emërimit</w:t>
      </w:r>
      <w:proofErr w:type="spellEnd"/>
      <w:r w:rsidRPr="006F64EA">
        <w:rPr>
          <w:rFonts w:ascii="Calibri" w:eastAsia="Times New Roman" w:hAnsi="Calibri" w:cs="Calibri"/>
          <w:b/>
          <w:bCs/>
          <w:color w:val="242424"/>
        </w:rPr>
        <w:t xml:space="preserve"> / </w:t>
      </w:r>
      <w:proofErr w:type="spellStart"/>
      <w:r w:rsidRPr="006F64EA">
        <w:rPr>
          <w:rFonts w:ascii="Calibri" w:eastAsia="Times New Roman" w:hAnsi="Calibri" w:cs="Calibri"/>
          <w:b/>
          <w:bCs/>
          <w:color w:val="242424"/>
        </w:rPr>
        <w:t>zgjedhjes</w:t>
      </w:r>
      <w:proofErr w:type="spellEnd"/>
    </w:p>
    <w:p w14:paraId="158C77A9" w14:textId="77777777" w:rsidR="006F64EA" w:rsidRPr="006F64EA" w:rsidRDefault="006F64EA" w:rsidP="006F64EA">
      <w:pPr>
        <w:shd w:val="clear" w:color="auto" w:fill="FFFFFF"/>
        <w:spacing w:line="235" w:lineRule="atLeast"/>
        <w:rPr>
          <w:rFonts w:ascii="Calibri" w:eastAsia="Times New Roman" w:hAnsi="Calibri" w:cs="Calibri"/>
          <w:color w:val="242424"/>
        </w:rPr>
      </w:pPr>
      <w:r w:rsidRPr="006F64EA">
        <w:rPr>
          <w:rFonts w:ascii="Calibri" w:eastAsia="Times New Roman" w:hAnsi="Calibri" w:cs="Calibri"/>
          <w:color w:val="242424"/>
        </w:rPr>
        <w:t xml:space="preserve">·         Lista e </w:t>
      </w:r>
      <w:proofErr w:type="spellStart"/>
      <w:r w:rsidRPr="006F64EA">
        <w:rPr>
          <w:rFonts w:ascii="Calibri" w:eastAsia="Times New Roman" w:hAnsi="Calibri" w:cs="Calibri"/>
          <w:color w:val="242424"/>
        </w:rPr>
        <w:t>pozicioneve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color w:val="242424"/>
        </w:rPr>
        <w:t>vakante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ne </w:t>
      </w:r>
      <w:proofErr w:type="spellStart"/>
      <w:r w:rsidRPr="006F64EA">
        <w:rPr>
          <w:rFonts w:ascii="Calibri" w:eastAsia="Times New Roman" w:hAnsi="Calibri" w:cs="Calibri"/>
          <w:color w:val="242424"/>
        </w:rPr>
        <w:t>nivelin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e </w:t>
      </w:r>
      <w:proofErr w:type="spellStart"/>
      <w:r w:rsidRPr="006F64EA">
        <w:rPr>
          <w:rFonts w:ascii="Calibri" w:eastAsia="Times New Roman" w:hAnsi="Calibri" w:cs="Calibri"/>
          <w:color w:val="242424"/>
        </w:rPr>
        <w:t>mesëm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color w:val="242424"/>
        </w:rPr>
        <w:t>dhe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color w:val="242424"/>
        </w:rPr>
        <w:t>të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color w:val="242424"/>
        </w:rPr>
        <w:t>lartë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color w:val="242424"/>
        </w:rPr>
        <w:t>ose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color w:val="242424"/>
        </w:rPr>
        <w:t>të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color w:val="242424"/>
        </w:rPr>
        <w:t>shpallura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color w:val="242424"/>
        </w:rPr>
        <w:t>për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color w:val="242424"/>
        </w:rPr>
        <w:t>konkurrim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color w:val="242424"/>
        </w:rPr>
        <w:t>nga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data 01.09.2025 e </w:t>
      </w:r>
      <w:proofErr w:type="spellStart"/>
      <w:r w:rsidRPr="006F64EA">
        <w:rPr>
          <w:rFonts w:ascii="Calibri" w:eastAsia="Times New Roman" w:hAnsi="Calibri" w:cs="Calibri"/>
          <w:color w:val="242424"/>
        </w:rPr>
        <w:t>në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color w:val="242424"/>
        </w:rPr>
        <w:t>vijim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color w:val="242424"/>
        </w:rPr>
        <w:t>që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color w:val="242424"/>
        </w:rPr>
        <w:t>janë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color w:val="242424"/>
        </w:rPr>
        <w:t>subjekt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color w:val="242424"/>
        </w:rPr>
        <w:t>i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color w:val="242424"/>
        </w:rPr>
        <w:t>ligjit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138/2015.</w:t>
      </w:r>
    </w:p>
    <w:p w14:paraId="48D75A26" w14:textId="77777777" w:rsidR="006F64EA" w:rsidRPr="006F64EA" w:rsidRDefault="006F64EA" w:rsidP="006F64EA">
      <w:pPr>
        <w:shd w:val="clear" w:color="auto" w:fill="FFFFFF"/>
        <w:spacing w:line="235" w:lineRule="atLeast"/>
        <w:rPr>
          <w:rFonts w:ascii="Calibri" w:eastAsia="Times New Roman" w:hAnsi="Calibri" w:cs="Calibri"/>
          <w:color w:val="242424"/>
        </w:rPr>
      </w:pPr>
      <w:r w:rsidRPr="006F64EA">
        <w:rPr>
          <w:rFonts w:ascii="Calibri" w:eastAsia="Times New Roman" w:hAnsi="Calibri" w:cs="Calibri"/>
          <w:color w:val="242424"/>
        </w:rPr>
        <w:t> </w:t>
      </w:r>
    </w:p>
    <w:p w14:paraId="08AA2FC9" w14:textId="77777777" w:rsidR="006F64EA" w:rsidRPr="006F64EA" w:rsidRDefault="006F64EA" w:rsidP="006F64EA">
      <w:pPr>
        <w:shd w:val="clear" w:color="auto" w:fill="FFFFFF"/>
        <w:spacing w:line="235" w:lineRule="atLeast"/>
        <w:rPr>
          <w:rFonts w:ascii="Calibri" w:eastAsia="Times New Roman" w:hAnsi="Calibri" w:cs="Calibri"/>
          <w:color w:val="242424"/>
        </w:rPr>
      </w:pPr>
      <w:r w:rsidRPr="006F64EA">
        <w:rPr>
          <w:rFonts w:ascii="Calibri" w:eastAsia="Times New Roman" w:hAnsi="Calibri" w:cs="Calibri"/>
          <w:b/>
          <w:bCs/>
          <w:color w:val="242424"/>
        </w:rPr>
        <w:t xml:space="preserve">2. </w:t>
      </w:r>
      <w:proofErr w:type="spellStart"/>
      <w:r w:rsidRPr="006F64EA">
        <w:rPr>
          <w:rFonts w:ascii="Calibri" w:eastAsia="Times New Roman" w:hAnsi="Calibri" w:cs="Calibri"/>
          <w:b/>
          <w:bCs/>
          <w:color w:val="242424"/>
        </w:rPr>
        <w:t>Transparenca</w:t>
      </w:r>
      <w:proofErr w:type="spellEnd"/>
      <w:r w:rsidRPr="006F64EA">
        <w:rPr>
          <w:rFonts w:ascii="Calibri" w:eastAsia="Times New Roman" w:hAnsi="Calibri" w:cs="Calibri"/>
          <w:b/>
          <w:bCs/>
          <w:color w:val="242424"/>
        </w:rPr>
        <w:t xml:space="preserve"> e </w:t>
      </w:r>
      <w:proofErr w:type="spellStart"/>
      <w:r w:rsidRPr="006F64EA">
        <w:rPr>
          <w:rFonts w:ascii="Calibri" w:eastAsia="Times New Roman" w:hAnsi="Calibri" w:cs="Calibri"/>
          <w:b/>
          <w:bCs/>
          <w:color w:val="242424"/>
        </w:rPr>
        <w:t>kandidatëve</w:t>
      </w:r>
      <w:proofErr w:type="spellEnd"/>
      <w:r w:rsidRPr="006F64EA">
        <w:rPr>
          <w:rFonts w:ascii="Calibri" w:eastAsia="Times New Roman" w:hAnsi="Calibri" w:cs="Calibri"/>
          <w:b/>
          <w:bCs/>
          <w:color w:val="242424"/>
        </w:rPr>
        <w:t>/</w:t>
      </w:r>
      <w:proofErr w:type="spellStart"/>
      <w:r w:rsidRPr="006F64EA">
        <w:rPr>
          <w:rFonts w:ascii="Calibri" w:eastAsia="Times New Roman" w:hAnsi="Calibri" w:cs="Calibri"/>
          <w:b/>
          <w:bCs/>
          <w:color w:val="242424"/>
        </w:rPr>
        <w:t>të</w:t>
      </w:r>
      <w:proofErr w:type="spellEnd"/>
      <w:r w:rsidRPr="006F64EA">
        <w:rPr>
          <w:rFonts w:ascii="Calibri" w:eastAsia="Times New Roman" w:hAnsi="Calibri" w:cs="Calibri"/>
          <w:b/>
          <w:bCs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b/>
          <w:bCs/>
          <w:color w:val="242424"/>
        </w:rPr>
        <w:t>emëruave</w:t>
      </w:r>
      <w:proofErr w:type="spellEnd"/>
      <w:r w:rsidRPr="006F64EA">
        <w:rPr>
          <w:rFonts w:ascii="Calibri" w:eastAsia="Times New Roman" w:hAnsi="Calibri" w:cs="Calibri"/>
          <w:b/>
          <w:bCs/>
          <w:color w:val="242424"/>
        </w:rPr>
        <w:t>/</w:t>
      </w:r>
      <w:proofErr w:type="spellStart"/>
      <w:r w:rsidRPr="006F64EA">
        <w:rPr>
          <w:rFonts w:ascii="Calibri" w:eastAsia="Times New Roman" w:hAnsi="Calibri" w:cs="Calibri"/>
          <w:b/>
          <w:bCs/>
          <w:color w:val="242424"/>
        </w:rPr>
        <w:t>zgjedhurve</w:t>
      </w:r>
      <w:proofErr w:type="spellEnd"/>
      <w:r w:rsidRPr="006F64EA">
        <w:rPr>
          <w:rFonts w:ascii="Calibri" w:eastAsia="Times New Roman" w:hAnsi="Calibri" w:cs="Calibri"/>
          <w:b/>
          <w:bCs/>
          <w:color w:val="242424"/>
        </w:rPr>
        <w:t>:</w:t>
      </w:r>
    </w:p>
    <w:p w14:paraId="03F7EC8B" w14:textId="77777777" w:rsidR="006F64EA" w:rsidRPr="006F64EA" w:rsidRDefault="006F64EA" w:rsidP="006F64EA">
      <w:pPr>
        <w:shd w:val="clear" w:color="auto" w:fill="FFFFFF"/>
        <w:spacing w:line="235" w:lineRule="atLeast"/>
        <w:rPr>
          <w:rFonts w:ascii="Calibri" w:eastAsia="Times New Roman" w:hAnsi="Calibri" w:cs="Calibri"/>
          <w:color w:val="242424"/>
        </w:rPr>
      </w:pPr>
      <w:r w:rsidRPr="006F64EA">
        <w:rPr>
          <w:rFonts w:ascii="Calibri" w:eastAsia="Times New Roman" w:hAnsi="Calibri" w:cs="Calibri"/>
          <w:color w:val="242424"/>
        </w:rPr>
        <w:t>·         </w:t>
      </w:r>
      <w:proofErr w:type="spellStart"/>
      <w:r w:rsidRPr="006F64EA">
        <w:rPr>
          <w:rFonts w:ascii="Calibri" w:eastAsia="Times New Roman" w:hAnsi="Calibri" w:cs="Calibri"/>
          <w:color w:val="242424"/>
        </w:rPr>
        <w:t>Nëse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ka </w:t>
      </w:r>
      <w:proofErr w:type="spellStart"/>
      <w:r w:rsidRPr="006F64EA">
        <w:rPr>
          <w:rFonts w:ascii="Calibri" w:eastAsia="Times New Roman" w:hAnsi="Calibri" w:cs="Calibri"/>
          <w:color w:val="242424"/>
        </w:rPr>
        <w:t>raste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, </w:t>
      </w:r>
      <w:proofErr w:type="spellStart"/>
      <w:r w:rsidRPr="006F64EA">
        <w:rPr>
          <w:rFonts w:ascii="Calibri" w:eastAsia="Times New Roman" w:hAnsi="Calibri" w:cs="Calibri"/>
          <w:color w:val="242424"/>
        </w:rPr>
        <w:t>kërkojmë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color w:val="242424"/>
        </w:rPr>
        <w:t>nëse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CV-</w:t>
      </w:r>
      <w:proofErr w:type="spellStart"/>
      <w:r w:rsidRPr="006F64EA">
        <w:rPr>
          <w:rFonts w:ascii="Calibri" w:eastAsia="Times New Roman" w:hAnsi="Calibri" w:cs="Calibri"/>
          <w:color w:val="242424"/>
        </w:rPr>
        <w:t>të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e </w:t>
      </w:r>
      <w:proofErr w:type="spellStart"/>
      <w:r w:rsidRPr="006F64EA">
        <w:rPr>
          <w:rFonts w:ascii="Calibri" w:eastAsia="Times New Roman" w:hAnsi="Calibri" w:cs="Calibri"/>
          <w:color w:val="242424"/>
        </w:rPr>
        <w:t>kandidatëve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color w:val="242424"/>
        </w:rPr>
        <w:t>janë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color w:val="242424"/>
        </w:rPr>
        <w:t>publike</w:t>
      </w:r>
      <w:proofErr w:type="spellEnd"/>
      <w:r w:rsidRPr="006F64EA">
        <w:rPr>
          <w:rFonts w:ascii="Calibri" w:eastAsia="Times New Roman" w:hAnsi="Calibri" w:cs="Calibri"/>
          <w:color w:val="242424"/>
        </w:rPr>
        <w:t>.</w:t>
      </w:r>
    </w:p>
    <w:p w14:paraId="593A3EA7" w14:textId="77777777" w:rsidR="006F64EA" w:rsidRPr="006F64EA" w:rsidRDefault="006F64EA" w:rsidP="006F64EA">
      <w:pPr>
        <w:shd w:val="clear" w:color="auto" w:fill="FFFFFF"/>
        <w:spacing w:line="235" w:lineRule="atLeast"/>
        <w:rPr>
          <w:rFonts w:ascii="Calibri" w:eastAsia="Times New Roman" w:hAnsi="Calibri" w:cs="Calibri"/>
          <w:color w:val="242424"/>
        </w:rPr>
      </w:pPr>
      <w:r w:rsidRPr="006F64EA">
        <w:rPr>
          <w:rFonts w:ascii="Calibri" w:eastAsia="Times New Roman" w:hAnsi="Calibri" w:cs="Calibri"/>
          <w:b/>
          <w:bCs/>
          <w:color w:val="242424"/>
        </w:rPr>
        <w:t> </w:t>
      </w:r>
    </w:p>
    <w:p w14:paraId="2A826250" w14:textId="77777777" w:rsidR="006F64EA" w:rsidRPr="006F64EA" w:rsidRDefault="006F64EA" w:rsidP="006F64EA">
      <w:pPr>
        <w:shd w:val="clear" w:color="auto" w:fill="FFFFFF"/>
        <w:spacing w:line="235" w:lineRule="atLeast"/>
        <w:rPr>
          <w:rFonts w:ascii="Calibri" w:eastAsia="Times New Roman" w:hAnsi="Calibri" w:cs="Calibri"/>
          <w:color w:val="242424"/>
        </w:rPr>
      </w:pPr>
      <w:r w:rsidRPr="006F64EA">
        <w:rPr>
          <w:rFonts w:ascii="Calibri" w:eastAsia="Times New Roman" w:hAnsi="Calibri" w:cs="Calibri"/>
          <w:b/>
          <w:bCs/>
          <w:color w:val="242424"/>
        </w:rPr>
        <w:t xml:space="preserve">3. Masa administrative </w:t>
      </w:r>
      <w:proofErr w:type="spellStart"/>
      <w:r w:rsidRPr="006F64EA">
        <w:rPr>
          <w:rFonts w:ascii="Calibri" w:eastAsia="Times New Roman" w:hAnsi="Calibri" w:cs="Calibri"/>
          <w:b/>
          <w:bCs/>
          <w:color w:val="242424"/>
        </w:rPr>
        <w:t>në</w:t>
      </w:r>
      <w:proofErr w:type="spellEnd"/>
      <w:r w:rsidRPr="006F64EA">
        <w:rPr>
          <w:rFonts w:ascii="Calibri" w:eastAsia="Times New Roman" w:hAnsi="Calibri" w:cs="Calibri"/>
          <w:b/>
          <w:bCs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b/>
          <w:bCs/>
          <w:color w:val="242424"/>
        </w:rPr>
        <w:t>zbatim</w:t>
      </w:r>
      <w:proofErr w:type="spellEnd"/>
      <w:r w:rsidRPr="006F64EA">
        <w:rPr>
          <w:rFonts w:ascii="Calibri" w:eastAsia="Times New Roman" w:hAnsi="Calibri" w:cs="Calibri"/>
          <w:b/>
          <w:bCs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b/>
          <w:bCs/>
          <w:color w:val="242424"/>
        </w:rPr>
        <w:t>të</w:t>
      </w:r>
      <w:proofErr w:type="spellEnd"/>
      <w:r w:rsidRPr="006F64EA">
        <w:rPr>
          <w:rFonts w:ascii="Calibri" w:eastAsia="Times New Roman" w:hAnsi="Calibri" w:cs="Calibri"/>
          <w:b/>
          <w:bCs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b/>
          <w:bCs/>
          <w:color w:val="242424"/>
        </w:rPr>
        <w:t>Ligjit</w:t>
      </w:r>
      <w:proofErr w:type="spellEnd"/>
      <w:r w:rsidRPr="006F64EA">
        <w:rPr>
          <w:rFonts w:ascii="Calibri" w:eastAsia="Times New Roman" w:hAnsi="Calibri" w:cs="Calibri"/>
          <w:b/>
          <w:bCs/>
          <w:color w:val="242424"/>
        </w:rPr>
        <w:t xml:space="preserve"> nr. 138/2015: </w:t>
      </w:r>
      <w:proofErr w:type="spellStart"/>
      <w:proofErr w:type="gramStart"/>
      <w:r w:rsidRPr="006F64EA">
        <w:rPr>
          <w:rFonts w:ascii="Calibri" w:eastAsia="Times New Roman" w:hAnsi="Calibri" w:cs="Calibri"/>
          <w:color w:val="242424"/>
        </w:rPr>
        <w:t>Gjithashtu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,  </w:t>
      </w:r>
      <w:proofErr w:type="spellStart"/>
      <w:r w:rsidRPr="006F64EA">
        <w:rPr>
          <w:rFonts w:ascii="Calibri" w:eastAsia="Times New Roman" w:hAnsi="Calibri" w:cs="Calibri"/>
          <w:color w:val="242424"/>
        </w:rPr>
        <w:t>kërkojmë</w:t>
      </w:r>
      <w:proofErr w:type="spellEnd"/>
      <w:proofErr w:type="gramEnd"/>
      <w:r w:rsidRPr="006F64EA">
        <w:rPr>
          <w:rFonts w:ascii="Calibri" w:eastAsia="Times New Roman" w:hAnsi="Calibri" w:cs="Calibri"/>
          <w:color w:val="242424"/>
        </w:rPr>
        <w:t xml:space="preserve">  </w:t>
      </w:r>
      <w:proofErr w:type="spellStart"/>
      <w:r w:rsidRPr="006F64EA">
        <w:rPr>
          <w:rFonts w:ascii="Calibri" w:eastAsia="Times New Roman" w:hAnsi="Calibri" w:cs="Calibri"/>
          <w:color w:val="242424"/>
        </w:rPr>
        <w:t>informacion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  </w:t>
      </w:r>
      <w:proofErr w:type="spellStart"/>
      <w:r w:rsidRPr="006F64EA">
        <w:rPr>
          <w:rFonts w:ascii="Calibri" w:eastAsia="Times New Roman" w:hAnsi="Calibri" w:cs="Calibri"/>
          <w:color w:val="242424"/>
        </w:rPr>
        <w:t>nëse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,  </w:t>
      </w:r>
      <w:proofErr w:type="spellStart"/>
      <w:r w:rsidRPr="006F64EA">
        <w:rPr>
          <w:rFonts w:ascii="Calibri" w:eastAsia="Times New Roman" w:hAnsi="Calibri" w:cs="Calibri"/>
          <w:color w:val="242424"/>
        </w:rPr>
        <w:t>gjatë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  </w:t>
      </w:r>
      <w:proofErr w:type="spellStart"/>
      <w:r w:rsidRPr="006F64EA">
        <w:rPr>
          <w:rFonts w:ascii="Calibri" w:eastAsia="Times New Roman" w:hAnsi="Calibri" w:cs="Calibri"/>
          <w:color w:val="242424"/>
        </w:rPr>
        <w:t>periudhës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  01.09.2025  –  </w:t>
      </w:r>
      <w:proofErr w:type="spellStart"/>
      <w:r w:rsidRPr="006F64EA">
        <w:rPr>
          <w:rFonts w:ascii="Calibri" w:eastAsia="Times New Roman" w:hAnsi="Calibri" w:cs="Calibri"/>
          <w:color w:val="242424"/>
        </w:rPr>
        <w:t>në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  </w:t>
      </w:r>
      <w:proofErr w:type="spellStart"/>
      <w:r w:rsidRPr="006F64EA">
        <w:rPr>
          <w:rFonts w:ascii="Calibri" w:eastAsia="Times New Roman" w:hAnsi="Calibri" w:cs="Calibri"/>
          <w:color w:val="242424"/>
        </w:rPr>
        <w:t>vijim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,  </w:t>
      </w:r>
      <w:proofErr w:type="spellStart"/>
      <w:r w:rsidRPr="006F64EA">
        <w:rPr>
          <w:rFonts w:ascii="Calibri" w:eastAsia="Times New Roman" w:hAnsi="Calibri" w:cs="Calibri"/>
          <w:color w:val="242424"/>
        </w:rPr>
        <w:t>Institucioni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color w:val="242424"/>
        </w:rPr>
        <w:t>juaj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ka </w:t>
      </w:r>
      <w:proofErr w:type="spellStart"/>
      <w:r w:rsidRPr="006F64EA">
        <w:rPr>
          <w:rFonts w:ascii="Calibri" w:eastAsia="Times New Roman" w:hAnsi="Calibri" w:cs="Calibri"/>
          <w:color w:val="242424"/>
        </w:rPr>
        <w:t>marrë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masa administrative </w:t>
      </w:r>
      <w:proofErr w:type="spellStart"/>
      <w:r w:rsidRPr="006F64EA">
        <w:rPr>
          <w:rFonts w:ascii="Calibri" w:eastAsia="Times New Roman" w:hAnsi="Calibri" w:cs="Calibri"/>
          <w:color w:val="242424"/>
        </w:rPr>
        <w:t>në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color w:val="242424"/>
        </w:rPr>
        <w:t>zbatim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color w:val="242424"/>
        </w:rPr>
        <w:t>të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color w:val="242424"/>
        </w:rPr>
        <w:t>Ligjit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nr. 138/2015, </w:t>
      </w:r>
      <w:proofErr w:type="spellStart"/>
      <w:r w:rsidRPr="006F64EA">
        <w:rPr>
          <w:rFonts w:ascii="Calibri" w:eastAsia="Times New Roman" w:hAnsi="Calibri" w:cs="Calibri"/>
          <w:color w:val="242424"/>
        </w:rPr>
        <w:t>ndaj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color w:val="242424"/>
        </w:rPr>
        <w:t>zyrtarëve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color w:val="242424"/>
        </w:rPr>
        <w:t>të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color w:val="242424"/>
        </w:rPr>
        <w:t>zgjedhur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, </w:t>
      </w:r>
      <w:proofErr w:type="spellStart"/>
      <w:r w:rsidRPr="006F64EA">
        <w:rPr>
          <w:rFonts w:ascii="Calibri" w:eastAsia="Times New Roman" w:hAnsi="Calibri" w:cs="Calibri"/>
          <w:color w:val="242424"/>
        </w:rPr>
        <w:t>të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color w:val="242424"/>
        </w:rPr>
        <w:t>emëruar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apo </w:t>
      </w:r>
      <w:proofErr w:type="spellStart"/>
      <w:r w:rsidRPr="006F64EA">
        <w:rPr>
          <w:rFonts w:ascii="Calibri" w:eastAsia="Times New Roman" w:hAnsi="Calibri" w:cs="Calibri"/>
          <w:color w:val="242424"/>
        </w:rPr>
        <w:t>stafit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color w:val="242424"/>
        </w:rPr>
        <w:t>drejtues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. </w:t>
      </w:r>
      <w:proofErr w:type="spellStart"/>
      <w:r w:rsidRPr="006F64EA">
        <w:rPr>
          <w:rFonts w:ascii="Calibri" w:eastAsia="Times New Roman" w:hAnsi="Calibri" w:cs="Calibri"/>
          <w:color w:val="242424"/>
        </w:rPr>
        <w:t>Për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color w:val="242424"/>
        </w:rPr>
        <w:t>secilin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color w:val="242424"/>
        </w:rPr>
        <w:t>rast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(</w:t>
      </w:r>
      <w:proofErr w:type="spellStart"/>
      <w:r w:rsidRPr="006F64EA">
        <w:rPr>
          <w:rFonts w:ascii="Calibri" w:eastAsia="Times New Roman" w:hAnsi="Calibri" w:cs="Calibri"/>
          <w:color w:val="242424"/>
        </w:rPr>
        <w:t>nëse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ka), </w:t>
      </w:r>
      <w:proofErr w:type="spellStart"/>
      <w:r w:rsidRPr="006F64EA">
        <w:rPr>
          <w:rFonts w:ascii="Calibri" w:eastAsia="Times New Roman" w:hAnsi="Calibri" w:cs="Calibri"/>
          <w:color w:val="242424"/>
        </w:rPr>
        <w:t>kërkojmë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color w:val="242424"/>
        </w:rPr>
        <w:t>të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color w:val="242424"/>
        </w:rPr>
        <w:t>informohemi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color w:val="242424"/>
        </w:rPr>
        <w:t>mbi</w:t>
      </w:r>
      <w:proofErr w:type="spellEnd"/>
      <w:r w:rsidRPr="006F64EA">
        <w:rPr>
          <w:rFonts w:ascii="Calibri" w:eastAsia="Times New Roman" w:hAnsi="Calibri" w:cs="Calibri"/>
          <w:color w:val="242424"/>
        </w:rPr>
        <w:t>: </w:t>
      </w:r>
    </w:p>
    <w:p w14:paraId="67026223" w14:textId="77777777" w:rsidR="006F64EA" w:rsidRPr="006F64EA" w:rsidRDefault="006F64EA" w:rsidP="006F64EA">
      <w:pPr>
        <w:shd w:val="clear" w:color="auto" w:fill="FFFFFF"/>
        <w:spacing w:line="235" w:lineRule="atLeast"/>
        <w:rPr>
          <w:rFonts w:ascii="Calibri" w:eastAsia="Times New Roman" w:hAnsi="Calibri" w:cs="Calibri"/>
          <w:color w:val="242424"/>
        </w:rPr>
      </w:pPr>
      <w:r w:rsidRPr="006F64EA">
        <w:rPr>
          <w:rFonts w:ascii="Calibri" w:eastAsia="Times New Roman" w:hAnsi="Calibri" w:cs="Calibri"/>
          <w:color w:val="242424"/>
        </w:rPr>
        <w:t>·         </w:t>
      </w:r>
      <w:proofErr w:type="spellStart"/>
      <w:r w:rsidRPr="006F64EA">
        <w:rPr>
          <w:rFonts w:ascii="Calibri" w:eastAsia="Times New Roman" w:hAnsi="Calibri" w:cs="Calibri"/>
          <w:color w:val="242424"/>
        </w:rPr>
        <w:t>funksionin</w:t>
      </w:r>
      <w:proofErr w:type="spellEnd"/>
      <w:r w:rsidRPr="006F64EA">
        <w:rPr>
          <w:rFonts w:ascii="Calibri" w:eastAsia="Times New Roman" w:hAnsi="Calibri" w:cs="Calibri"/>
          <w:color w:val="242424"/>
        </w:rPr>
        <w:t>/</w:t>
      </w:r>
      <w:proofErr w:type="spellStart"/>
      <w:r w:rsidRPr="006F64EA">
        <w:rPr>
          <w:rFonts w:ascii="Calibri" w:eastAsia="Times New Roman" w:hAnsi="Calibri" w:cs="Calibri"/>
          <w:color w:val="242424"/>
        </w:rPr>
        <w:t>pozicionin</w:t>
      </w:r>
      <w:proofErr w:type="spellEnd"/>
      <w:r w:rsidRPr="006F64EA">
        <w:rPr>
          <w:rFonts w:ascii="Calibri" w:eastAsia="Times New Roman" w:hAnsi="Calibri" w:cs="Calibri"/>
          <w:color w:val="242424"/>
        </w:rPr>
        <w:t>; </w:t>
      </w:r>
      <w:proofErr w:type="spellStart"/>
      <w:r w:rsidRPr="006F64EA">
        <w:rPr>
          <w:rFonts w:ascii="Calibri" w:eastAsia="Times New Roman" w:hAnsi="Calibri" w:cs="Calibri"/>
          <w:color w:val="242424"/>
        </w:rPr>
        <w:t>llojin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e </w:t>
      </w:r>
      <w:proofErr w:type="spellStart"/>
      <w:r w:rsidRPr="006F64EA">
        <w:rPr>
          <w:rFonts w:ascii="Calibri" w:eastAsia="Times New Roman" w:hAnsi="Calibri" w:cs="Calibri"/>
          <w:color w:val="242424"/>
        </w:rPr>
        <w:t>masës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administrative </w:t>
      </w:r>
      <w:proofErr w:type="spellStart"/>
      <w:r w:rsidRPr="006F64EA">
        <w:rPr>
          <w:rFonts w:ascii="Calibri" w:eastAsia="Times New Roman" w:hAnsi="Calibri" w:cs="Calibri"/>
          <w:color w:val="242424"/>
        </w:rPr>
        <w:t>dhe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color w:val="242424"/>
        </w:rPr>
        <w:t>datën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e </w:t>
      </w:r>
      <w:proofErr w:type="spellStart"/>
      <w:r w:rsidRPr="006F64EA">
        <w:rPr>
          <w:rFonts w:ascii="Calibri" w:eastAsia="Times New Roman" w:hAnsi="Calibri" w:cs="Calibri"/>
          <w:color w:val="242424"/>
        </w:rPr>
        <w:t>vendimit</w:t>
      </w:r>
      <w:proofErr w:type="spellEnd"/>
      <w:r w:rsidRPr="006F64EA">
        <w:rPr>
          <w:rFonts w:ascii="Calibri" w:eastAsia="Times New Roman" w:hAnsi="Calibri" w:cs="Calibri"/>
          <w:color w:val="242424"/>
        </w:rPr>
        <w:t>;</w:t>
      </w:r>
    </w:p>
    <w:p w14:paraId="617BD911" w14:textId="77777777" w:rsidR="006F64EA" w:rsidRPr="006F64EA" w:rsidRDefault="006F64EA" w:rsidP="006F64EA">
      <w:pPr>
        <w:shd w:val="clear" w:color="auto" w:fill="FFFFFF"/>
        <w:spacing w:line="235" w:lineRule="atLeast"/>
        <w:rPr>
          <w:rFonts w:ascii="Calibri" w:eastAsia="Times New Roman" w:hAnsi="Calibri" w:cs="Calibri"/>
          <w:color w:val="242424"/>
        </w:rPr>
      </w:pPr>
      <w:proofErr w:type="spellStart"/>
      <w:r w:rsidRPr="006F64EA">
        <w:rPr>
          <w:rFonts w:ascii="Calibri" w:eastAsia="Times New Roman" w:hAnsi="Calibri" w:cs="Calibri"/>
          <w:i/>
          <w:iCs/>
          <w:color w:val="242424"/>
        </w:rPr>
        <w:t>Sqarojmë</w:t>
      </w:r>
      <w:proofErr w:type="spellEnd"/>
      <w:r w:rsidRPr="006F64EA">
        <w:rPr>
          <w:rFonts w:ascii="Calibri" w:eastAsia="Times New Roman" w:hAnsi="Calibri" w:cs="Calibri"/>
          <w:i/>
          <w:iCs/>
          <w:color w:val="242424"/>
        </w:rPr>
        <w:t xml:space="preserve"> se </w:t>
      </w:r>
      <w:proofErr w:type="spellStart"/>
      <w:r w:rsidRPr="006F64EA">
        <w:rPr>
          <w:rFonts w:ascii="Calibri" w:eastAsia="Times New Roman" w:hAnsi="Calibri" w:cs="Calibri"/>
          <w:i/>
          <w:iCs/>
          <w:color w:val="242424"/>
        </w:rPr>
        <w:t>kërkesa</w:t>
      </w:r>
      <w:proofErr w:type="spellEnd"/>
      <w:r w:rsidRPr="006F64EA">
        <w:rPr>
          <w:rFonts w:ascii="Calibri" w:eastAsia="Times New Roman" w:hAnsi="Calibri" w:cs="Calibri"/>
          <w:i/>
          <w:iCs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i/>
          <w:iCs/>
          <w:color w:val="242424"/>
        </w:rPr>
        <w:t>nuk</w:t>
      </w:r>
      <w:proofErr w:type="spellEnd"/>
      <w:r w:rsidRPr="006F64EA">
        <w:rPr>
          <w:rFonts w:ascii="Calibri" w:eastAsia="Times New Roman" w:hAnsi="Calibri" w:cs="Calibri"/>
          <w:i/>
          <w:iCs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i/>
          <w:iCs/>
          <w:color w:val="242424"/>
        </w:rPr>
        <w:t>synon</w:t>
      </w:r>
      <w:proofErr w:type="spellEnd"/>
      <w:r w:rsidRPr="006F64EA">
        <w:rPr>
          <w:rFonts w:ascii="Calibri" w:eastAsia="Times New Roman" w:hAnsi="Calibri" w:cs="Calibri"/>
          <w:i/>
          <w:iCs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i/>
          <w:iCs/>
          <w:color w:val="242424"/>
        </w:rPr>
        <w:t>marrjen</w:t>
      </w:r>
      <w:proofErr w:type="spellEnd"/>
      <w:r w:rsidRPr="006F64EA">
        <w:rPr>
          <w:rFonts w:ascii="Calibri" w:eastAsia="Times New Roman" w:hAnsi="Calibri" w:cs="Calibri"/>
          <w:i/>
          <w:iCs/>
          <w:color w:val="242424"/>
        </w:rPr>
        <w:t xml:space="preserve"> e </w:t>
      </w:r>
      <w:proofErr w:type="spellStart"/>
      <w:r w:rsidRPr="006F64EA">
        <w:rPr>
          <w:rFonts w:ascii="Calibri" w:eastAsia="Times New Roman" w:hAnsi="Calibri" w:cs="Calibri"/>
          <w:i/>
          <w:iCs/>
          <w:color w:val="242424"/>
        </w:rPr>
        <w:t>të</w:t>
      </w:r>
      <w:proofErr w:type="spellEnd"/>
      <w:r w:rsidRPr="006F64EA">
        <w:rPr>
          <w:rFonts w:ascii="Calibri" w:eastAsia="Times New Roman" w:hAnsi="Calibri" w:cs="Calibri"/>
          <w:i/>
          <w:iCs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i/>
          <w:iCs/>
          <w:color w:val="242424"/>
        </w:rPr>
        <w:t>dhënave</w:t>
      </w:r>
      <w:proofErr w:type="spellEnd"/>
      <w:r w:rsidRPr="006F64EA">
        <w:rPr>
          <w:rFonts w:ascii="Calibri" w:eastAsia="Times New Roman" w:hAnsi="Calibri" w:cs="Calibri"/>
          <w:i/>
          <w:iCs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i/>
          <w:iCs/>
          <w:color w:val="242424"/>
        </w:rPr>
        <w:t>penale</w:t>
      </w:r>
      <w:proofErr w:type="spellEnd"/>
      <w:r w:rsidRPr="006F64EA">
        <w:rPr>
          <w:rFonts w:ascii="Calibri" w:eastAsia="Times New Roman" w:hAnsi="Calibri" w:cs="Calibri"/>
          <w:i/>
          <w:iCs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i/>
          <w:iCs/>
          <w:color w:val="242424"/>
        </w:rPr>
        <w:t>personale</w:t>
      </w:r>
      <w:proofErr w:type="spellEnd"/>
      <w:r w:rsidRPr="006F64EA">
        <w:rPr>
          <w:rFonts w:ascii="Calibri" w:eastAsia="Times New Roman" w:hAnsi="Calibri" w:cs="Calibri"/>
          <w:i/>
          <w:iCs/>
          <w:color w:val="242424"/>
        </w:rPr>
        <w:t xml:space="preserve"> apo </w:t>
      </w:r>
      <w:proofErr w:type="spellStart"/>
      <w:r w:rsidRPr="006F64EA">
        <w:rPr>
          <w:rFonts w:ascii="Calibri" w:eastAsia="Times New Roman" w:hAnsi="Calibri" w:cs="Calibri"/>
          <w:i/>
          <w:iCs/>
          <w:color w:val="242424"/>
        </w:rPr>
        <w:t>informacione</w:t>
      </w:r>
      <w:proofErr w:type="spellEnd"/>
      <w:r w:rsidRPr="006F64EA">
        <w:rPr>
          <w:rFonts w:ascii="Calibri" w:eastAsia="Times New Roman" w:hAnsi="Calibri" w:cs="Calibri"/>
          <w:i/>
          <w:iCs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i/>
          <w:iCs/>
          <w:color w:val="242424"/>
        </w:rPr>
        <w:t>mbi</w:t>
      </w:r>
      <w:proofErr w:type="spellEnd"/>
      <w:r w:rsidRPr="006F64EA">
        <w:rPr>
          <w:rFonts w:ascii="Calibri" w:eastAsia="Times New Roman" w:hAnsi="Calibri" w:cs="Calibri"/>
          <w:i/>
          <w:iCs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i/>
          <w:iCs/>
          <w:color w:val="242424"/>
        </w:rPr>
        <w:t>hetime</w:t>
      </w:r>
      <w:proofErr w:type="spellEnd"/>
      <w:r w:rsidRPr="006F64EA">
        <w:rPr>
          <w:rFonts w:ascii="Calibri" w:eastAsia="Times New Roman" w:hAnsi="Calibri" w:cs="Calibri"/>
          <w:i/>
          <w:iCs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i/>
          <w:iCs/>
          <w:color w:val="242424"/>
        </w:rPr>
        <w:t>penale</w:t>
      </w:r>
      <w:proofErr w:type="spellEnd"/>
      <w:r w:rsidRPr="006F64EA">
        <w:rPr>
          <w:rFonts w:ascii="Calibri" w:eastAsia="Times New Roman" w:hAnsi="Calibri" w:cs="Calibri"/>
          <w:i/>
          <w:iCs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i/>
          <w:iCs/>
          <w:color w:val="242424"/>
        </w:rPr>
        <w:t>në</w:t>
      </w:r>
      <w:proofErr w:type="spellEnd"/>
      <w:r w:rsidRPr="006F64EA">
        <w:rPr>
          <w:rFonts w:ascii="Calibri" w:eastAsia="Times New Roman" w:hAnsi="Calibri" w:cs="Calibri"/>
          <w:i/>
          <w:iCs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i/>
          <w:iCs/>
          <w:color w:val="242424"/>
        </w:rPr>
        <w:t>zhvillim</w:t>
      </w:r>
      <w:proofErr w:type="spellEnd"/>
      <w:r w:rsidRPr="006F64EA">
        <w:rPr>
          <w:rFonts w:ascii="Calibri" w:eastAsia="Times New Roman" w:hAnsi="Calibri" w:cs="Calibri"/>
          <w:i/>
          <w:iCs/>
          <w:color w:val="242424"/>
        </w:rPr>
        <w:t xml:space="preserve">, por </w:t>
      </w:r>
      <w:proofErr w:type="spellStart"/>
      <w:r w:rsidRPr="006F64EA">
        <w:rPr>
          <w:rFonts w:ascii="Calibri" w:eastAsia="Times New Roman" w:hAnsi="Calibri" w:cs="Calibri"/>
          <w:i/>
          <w:iCs/>
          <w:color w:val="242424"/>
        </w:rPr>
        <w:t>vetëm</w:t>
      </w:r>
      <w:proofErr w:type="spellEnd"/>
      <w:r w:rsidRPr="006F64EA">
        <w:rPr>
          <w:rFonts w:ascii="Calibri" w:eastAsia="Times New Roman" w:hAnsi="Calibri" w:cs="Calibri"/>
          <w:i/>
          <w:iCs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i/>
          <w:iCs/>
          <w:color w:val="242424"/>
        </w:rPr>
        <w:t>informacion</w:t>
      </w:r>
      <w:proofErr w:type="spellEnd"/>
      <w:r w:rsidRPr="006F64EA">
        <w:rPr>
          <w:rFonts w:ascii="Calibri" w:eastAsia="Times New Roman" w:hAnsi="Calibri" w:cs="Calibri"/>
          <w:i/>
          <w:iCs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i/>
          <w:iCs/>
          <w:color w:val="242424"/>
        </w:rPr>
        <w:t>mbi</w:t>
      </w:r>
      <w:proofErr w:type="spellEnd"/>
      <w:r w:rsidRPr="006F64EA">
        <w:rPr>
          <w:rFonts w:ascii="Calibri" w:eastAsia="Times New Roman" w:hAnsi="Calibri" w:cs="Calibri"/>
          <w:i/>
          <w:iCs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i/>
          <w:iCs/>
          <w:color w:val="242424"/>
        </w:rPr>
        <w:t>vendimmarrjen</w:t>
      </w:r>
      <w:proofErr w:type="spellEnd"/>
      <w:r w:rsidRPr="006F64EA">
        <w:rPr>
          <w:rFonts w:ascii="Calibri" w:eastAsia="Times New Roman" w:hAnsi="Calibri" w:cs="Calibri"/>
          <w:i/>
          <w:iCs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i/>
          <w:iCs/>
          <w:color w:val="242424"/>
        </w:rPr>
        <w:t>dhe</w:t>
      </w:r>
      <w:proofErr w:type="spellEnd"/>
      <w:r w:rsidRPr="006F64EA">
        <w:rPr>
          <w:rFonts w:ascii="Calibri" w:eastAsia="Times New Roman" w:hAnsi="Calibri" w:cs="Calibri"/>
          <w:i/>
          <w:iCs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i/>
          <w:iCs/>
          <w:color w:val="242424"/>
        </w:rPr>
        <w:t>pasojat</w:t>
      </w:r>
      <w:proofErr w:type="spellEnd"/>
      <w:r w:rsidRPr="006F64EA">
        <w:rPr>
          <w:rFonts w:ascii="Calibri" w:eastAsia="Times New Roman" w:hAnsi="Calibri" w:cs="Calibri"/>
          <w:i/>
          <w:iCs/>
          <w:color w:val="242424"/>
        </w:rPr>
        <w:t xml:space="preserve"> administrative </w:t>
      </w:r>
      <w:proofErr w:type="spellStart"/>
      <w:r w:rsidRPr="006F64EA">
        <w:rPr>
          <w:rFonts w:ascii="Calibri" w:eastAsia="Times New Roman" w:hAnsi="Calibri" w:cs="Calibri"/>
          <w:i/>
          <w:iCs/>
          <w:color w:val="242424"/>
        </w:rPr>
        <w:t>institucionale</w:t>
      </w:r>
      <w:proofErr w:type="spellEnd"/>
      <w:r w:rsidRPr="006F64EA">
        <w:rPr>
          <w:rFonts w:ascii="Calibri" w:eastAsia="Times New Roman" w:hAnsi="Calibri" w:cs="Calibri"/>
          <w:i/>
          <w:iCs/>
          <w:color w:val="242424"/>
        </w:rPr>
        <w:t xml:space="preserve">, </w:t>
      </w:r>
      <w:proofErr w:type="spellStart"/>
      <w:r w:rsidRPr="006F64EA">
        <w:rPr>
          <w:rFonts w:ascii="Calibri" w:eastAsia="Times New Roman" w:hAnsi="Calibri" w:cs="Calibri"/>
          <w:i/>
          <w:iCs/>
          <w:color w:val="242424"/>
        </w:rPr>
        <w:t>në</w:t>
      </w:r>
      <w:proofErr w:type="spellEnd"/>
      <w:r w:rsidRPr="006F64EA">
        <w:rPr>
          <w:rFonts w:ascii="Calibri" w:eastAsia="Times New Roman" w:hAnsi="Calibri" w:cs="Calibri"/>
          <w:i/>
          <w:iCs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i/>
          <w:iCs/>
          <w:color w:val="242424"/>
        </w:rPr>
        <w:t>përputhje</w:t>
      </w:r>
      <w:proofErr w:type="spellEnd"/>
      <w:r w:rsidRPr="006F64EA">
        <w:rPr>
          <w:rFonts w:ascii="Calibri" w:eastAsia="Times New Roman" w:hAnsi="Calibri" w:cs="Calibri"/>
          <w:i/>
          <w:iCs/>
          <w:color w:val="242424"/>
        </w:rPr>
        <w:t xml:space="preserve"> me </w:t>
      </w:r>
      <w:proofErr w:type="spellStart"/>
      <w:r w:rsidRPr="006F64EA">
        <w:rPr>
          <w:rFonts w:ascii="Calibri" w:eastAsia="Times New Roman" w:hAnsi="Calibri" w:cs="Calibri"/>
          <w:i/>
          <w:iCs/>
          <w:color w:val="242424"/>
        </w:rPr>
        <w:t>legjislacionin</w:t>
      </w:r>
      <w:proofErr w:type="spellEnd"/>
      <w:r w:rsidRPr="006F64EA">
        <w:rPr>
          <w:rFonts w:ascii="Calibri" w:eastAsia="Times New Roman" w:hAnsi="Calibri" w:cs="Calibri"/>
          <w:i/>
          <w:iCs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i/>
          <w:iCs/>
          <w:color w:val="242424"/>
        </w:rPr>
        <w:t>në</w:t>
      </w:r>
      <w:proofErr w:type="spellEnd"/>
      <w:r w:rsidRPr="006F64EA">
        <w:rPr>
          <w:rFonts w:ascii="Calibri" w:eastAsia="Times New Roman" w:hAnsi="Calibri" w:cs="Calibri"/>
          <w:i/>
          <w:iCs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i/>
          <w:iCs/>
          <w:color w:val="242424"/>
        </w:rPr>
        <w:t>fuqi</w:t>
      </w:r>
      <w:proofErr w:type="spellEnd"/>
      <w:r w:rsidRPr="006F64EA">
        <w:rPr>
          <w:rFonts w:ascii="Calibri" w:eastAsia="Times New Roman" w:hAnsi="Calibri" w:cs="Calibri"/>
          <w:i/>
          <w:iCs/>
          <w:color w:val="242424"/>
        </w:rPr>
        <w:t>.</w:t>
      </w:r>
    </w:p>
    <w:p w14:paraId="674340C8" w14:textId="77777777" w:rsidR="006F64EA" w:rsidRPr="006F64EA" w:rsidRDefault="006F64EA" w:rsidP="006F64EA">
      <w:pPr>
        <w:shd w:val="clear" w:color="auto" w:fill="FFFFFF"/>
        <w:spacing w:line="235" w:lineRule="atLeast"/>
        <w:rPr>
          <w:rFonts w:ascii="Calibri" w:eastAsia="Times New Roman" w:hAnsi="Calibri" w:cs="Calibri"/>
          <w:color w:val="242424"/>
        </w:rPr>
      </w:pPr>
      <w:r w:rsidRPr="006F64EA">
        <w:rPr>
          <w:rFonts w:ascii="Calibri" w:eastAsia="Times New Roman" w:hAnsi="Calibri" w:cs="Calibri"/>
          <w:color w:val="242424"/>
        </w:rPr>
        <w:t> </w:t>
      </w:r>
    </w:p>
    <w:p w14:paraId="1A19302B" w14:textId="77777777" w:rsidR="006F64EA" w:rsidRPr="006F64EA" w:rsidRDefault="006F64EA" w:rsidP="006F64EA">
      <w:pPr>
        <w:shd w:val="clear" w:color="auto" w:fill="FFFFFF"/>
        <w:spacing w:line="235" w:lineRule="atLeast"/>
        <w:rPr>
          <w:rFonts w:ascii="Calibri" w:eastAsia="Times New Roman" w:hAnsi="Calibri" w:cs="Calibri"/>
          <w:color w:val="242424"/>
        </w:rPr>
      </w:pPr>
      <w:proofErr w:type="spellStart"/>
      <w:r w:rsidRPr="006F64EA">
        <w:rPr>
          <w:rFonts w:ascii="Calibri" w:eastAsia="Times New Roman" w:hAnsi="Calibri" w:cs="Calibri"/>
          <w:color w:val="242424"/>
        </w:rPr>
        <w:t>Shpresojmë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color w:val="242424"/>
        </w:rPr>
        <w:t>të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color w:val="242424"/>
        </w:rPr>
        <w:t>kemi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color w:val="242424"/>
        </w:rPr>
        <w:t>një</w:t>
      </w:r>
      <w:proofErr w:type="spellEnd"/>
      <w:r w:rsidRPr="006F64EA">
        <w:rPr>
          <w:rFonts w:ascii="Calibri" w:eastAsia="Times New Roman" w:hAnsi="Calibri" w:cs="Calibri"/>
          <w:color w:val="242424"/>
        </w:rPr>
        <w:t> </w:t>
      </w:r>
      <w:proofErr w:type="spellStart"/>
      <w:r w:rsidRPr="006F64EA">
        <w:rPr>
          <w:rFonts w:ascii="Calibri" w:eastAsia="Times New Roman" w:hAnsi="Calibri" w:cs="Calibri"/>
          <w:color w:val="242424"/>
        </w:rPr>
        <w:t>informacion</w:t>
      </w:r>
      <w:proofErr w:type="spellEnd"/>
      <w:r w:rsidRPr="006F64EA">
        <w:rPr>
          <w:rFonts w:ascii="Calibri" w:eastAsia="Times New Roman" w:hAnsi="Calibri" w:cs="Calibri"/>
          <w:color w:val="242424"/>
        </w:rPr>
        <w:t> </w:t>
      </w:r>
      <w:proofErr w:type="spellStart"/>
      <w:r w:rsidRPr="006F64EA">
        <w:rPr>
          <w:rFonts w:ascii="Calibri" w:eastAsia="Times New Roman" w:hAnsi="Calibri" w:cs="Calibri"/>
          <w:color w:val="242424"/>
        </w:rPr>
        <w:t>shterues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color w:val="242424"/>
        </w:rPr>
        <w:t>nga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ana e </w:t>
      </w:r>
      <w:proofErr w:type="spellStart"/>
      <w:r w:rsidRPr="006F64EA">
        <w:rPr>
          <w:rFonts w:ascii="Calibri" w:eastAsia="Times New Roman" w:hAnsi="Calibri" w:cs="Calibri"/>
          <w:color w:val="242424"/>
        </w:rPr>
        <w:t>institucionit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color w:val="242424"/>
        </w:rPr>
        <w:t>tuaj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color w:val="242424"/>
        </w:rPr>
        <w:t>për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color w:val="242424"/>
        </w:rPr>
        <w:t>këtë</w:t>
      </w:r>
      <w:proofErr w:type="spellEnd"/>
      <w:r w:rsidRPr="006F64EA">
        <w:rPr>
          <w:rFonts w:ascii="Calibri" w:eastAsia="Times New Roman" w:hAnsi="Calibri" w:cs="Calibri"/>
          <w:color w:val="242424"/>
        </w:rPr>
        <w:t xml:space="preserve"> </w:t>
      </w:r>
      <w:proofErr w:type="spellStart"/>
      <w:r w:rsidRPr="006F64EA">
        <w:rPr>
          <w:rFonts w:ascii="Calibri" w:eastAsia="Times New Roman" w:hAnsi="Calibri" w:cs="Calibri"/>
          <w:color w:val="242424"/>
        </w:rPr>
        <w:t>çështje</w:t>
      </w:r>
      <w:proofErr w:type="spellEnd"/>
      <w:r w:rsidRPr="006F64EA">
        <w:rPr>
          <w:rFonts w:ascii="Calibri" w:eastAsia="Times New Roman" w:hAnsi="Calibri" w:cs="Calibri"/>
          <w:color w:val="242424"/>
        </w:rPr>
        <w:t>.</w:t>
      </w:r>
    </w:p>
    <w:p w14:paraId="39EAF996" w14:textId="77777777" w:rsidR="00F522A0" w:rsidRPr="00CE6112" w:rsidRDefault="00F522A0" w:rsidP="00CE6112"/>
    <w:sectPr w:rsidR="00F522A0" w:rsidRPr="00CE61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1346E8"/>
    <w:multiLevelType w:val="multilevel"/>
    <w:tmpl w:val="F8686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100265"/>
    <w:multiLevelType w:val="multilevel"/>
    <w:tmpl w:val="036E0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2A0"/>
    <w:rsid w:val="00020A84"/>
    <w:rsid w:val="00631898"/>
    <w:rsid w:val="00684D53"/>
    <w:rsid w:val="006F64EA"/>
    <w:rsid w:val="00CE6112"/>
    <w:rsid w:val="00F52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DEEB5"/>
  <w15:chartTrackingRefBased/>
  <w15:docId w15:val="{623EA28D-0DBC-408F-8F77-9F6213E81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F52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84D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3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84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6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3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32838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935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51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2718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775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18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0576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2056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13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2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623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772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596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52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95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698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167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091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905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43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1315</Characters>
  <Application>Microsoft Office Word</Application>
  <DocSecurity>0</DocSecurity>
  <Lines>10</Lines>
  <Paragraphs>3</Paragraphs>
  <ScaleCrop>false</ScaleCrop>
  <Company>Hewlett-Packard Company</Company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Oleons Peti</dc:creator>
  <cp:keywords/>
  <dc:description/>
  <cp:lastModifiedBy>Oleons Peti</cp:lastModifiedBy>
  <cp:revision>2</cp:revision>
  <dcterms:created xsi:type="dcterms:W3CDTF">2026-07-20T09:39:00Z</dcterms:created>
  <dcterms:modified xsi:type="dcterms:W3CDTF">2026-07-20T09:39:00Z</dcterms:modified>
</cp:coreProperties>
</file>